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EFF1" w14:textId="5367FE15" w:rsidR="003C5FE5" w:rsidRPr="00E621C4" w:rsidRDefault="00E621C4" w:rsidP="00AB77B9">
      <w:pPr>
        <w:pStyle w:val="KeinLeerraum"/>
        <w:jc w:val="center"/>
        <w:rPr>
          <w:sz w:val="22"/>
          <w:szCs w:val="22"/>
        </w:rPr>
      </w:pPr>
      <w:r w:rsidRPr="00AB77B9">
        <w:rPr>
          <w:b/>
          <w:bCs/>
          <w:sz w:val="30"/>
          <w:szCs w:val="30"/>
        </w:rPr>
        <w:t>Unternehmen weiter entwickeln</w:t>
      </w:r>
      <w:r>
        <w:rPr>
          <w:sz w:val="30"/>
          <w:szCs w:val="30"/>
        </w:rPr>
        <w:br/>
      </w:r>
      <w:r w:rsidR="002F1E03">
        <w:t>6 Strategien v</w:t>
      </w:r>
      <w:r w:rsidR="0016376A" w:rsidRPr="00AB77B9">
        <w:t xml:space="preserve">on Wertanalyse zu </w:t>
      </w:r>
      <w:r w:rsidR="0016376A" w:rsidRPr="00AB77B9">
        <w:rPr>
          <w:b/>
          <w:bCs/>
          <w:i/>
          <w:iCs/>
          <w:sz w:val="16"/>
          <w:szCs w:val="16"/>
        </w:rPr>
        <w:t>W</w:t>
      </w:r>
      <w:r w:rsidR="0016376A" w:rsidRPr="00AB77B9">
        <w:rPr>
          <w:b/>
          <w:bCs/>
          <w:i/>
          <w:iCs/>
        </w:rPr>
        <w:t>ERTENTWICKLUNG</w:t>
      </w:r>
      <w:r w:rsidR="0016376A" w:rsidRPr="00AB77B9">
        <w:t xml:space="preserve"> und weiter</w:t>
      </w:r>
    </w:p>
    <w:p w14:paraId="6EF2373B" w14:textId="0587A1F4" w:rsidR="0016376A" w:rsidRPr="00EB6714" w:rsidRDefault="0016376A" w:rsidP="00AB77B9">
      <w:pPr>
        <w:pStyle w:val="KeinLeerraum"/>
        <w:jc w:val="center"/>
        <w:rPr>
          <w:rFonts w:ascii="Helvetica Neue Light" w:hAnsi="Helvetica Neue Light"/>
          <w:i/>
          <w:iCs/>
          <w:sz w:val="16"/>
          <w:szCs w:val="16"/>
        </w:rPr>
      </w:pPr>
      <w:r w:rsidRPr="00EB6714">
        <w:rPr>
          <w:rFonts w:ascii="Helvetica Neue Light" w:hAnsi="Helvetica Neue Light"/>
          <w:i/>
          <w:iCs/>
          <w:sz w:val="16"/>
          <w:szCs w:val="16"/>
        </w:rPr>
        <w:t xml:space="preserve">Harald M. Grundner – </w:t>
      </w:r>
      <w:r w:rsidRPr="00EB6714">
        <w:rPr>
          <w:b/>
          <w:bCs/>
          <w:i/>
          <w:iCs/>
          <w:color w:val="FF0000"/>
          <w:sz w:val="16"/>
          <w:szCs w:val="16"/>
        </w:rPr>
        <w:t>i</w:t>
      </w:r>
      <w:r w:rsidRPr="00EB6714">
        <w:rPr>
          <w:rFonts w:ascii="Helvetica Neue Light" w:hAnsi="Helvetica Neue Light"/>
          <w:i/>
          <w:iCs/>
          <w:sz w:val="16"/>
          <w:szCs w:val="16"/>
        </w:rPr>
        <w:t>nno</w:t>
      </w:r>
      <w:r w:rsidRPr="00EB6714">
        <w:rPr>
          <w:b/>
          <w:bCs/>
          <w:i/>
          <w:iCs/>
          <w:color w:val="FF0000"/>
          <w:sz w:val="16"/>
          <w:szCs w:val="16"/>
        </w:rPr>
        <w:t>VAVE</w:t>
      </w:r>
      <w:r w:rsidRPr="00EB6714">
        <w:rPr>
          <w:rFonts w:ascii="Helvetica Neue Light" w:hAnsi="Helvetica Neue Light"/>
          <w:i/>
          <w:iCs/>
          <w:sz w:val="16"/>
          <w:szCs w:val="16"/>
        </w:rPr>
        <w:t>, Hockenheim</w:t>
      </w:r>
      <w:r w:rsidR="00874D0F">
        <w:rPr>
          <w:rFonts w:ascii="Helvetica Neue Light" w:hAnsi="Helvetica Neue Light"/>
          <w:i/>
          <w:iCs/>
          <w:sz w:val="16"/>
          <w:szCs w:val="16"/>
        </w:rPr>
        <w:t xml:space="preserve"> www.innovave.de</w:t>
      </w:r>
    </w:p>
    <w:p w14:paraId="1D164D13" w14:textId="64B6750F" w:rsidR="0016376A" w:rsidRDefault="0016376A" w:rsidP="0016376A">
      <w:pPr>
        <w:jc w:val="center"/>
        <w:rPr>
          <w:sz w:val="22"/>
          <w:szCs w:val="22"/>
        </w:rPr>
      </w:pPr>
    </w:p>
    <w:p w14:paraId="2FD9D29B" w14:textId="3EFECDB5" w:rsidR="0008028B" w:rsidRDefault="003D224F" w:rsidP="0008028B">
      <w:pPr>
        <w:jc w:val="both"/>
        <w:rPr>
          <w:i/>
          <w:iCs/>
          <w:sz w:val="16"/>
          <w:szCs w:val="16"/>
        </w:rPr>
      </w:pPr>
      <w:r w:rsidRPr="003D224F">
        <w:rPr>
          <w:i/>
          <w:iCs/>
          <w:sz w:val="16"/>
          <w:szCs w:val="16"/>
        </w:rPr>
        <w:t xml:space="preserve">Märkte und Technologien </w:t>
      </w:r>
      <w:r>
        <w:rPr>
          <w:i/>
          <w:iCs/>
          <w:sz w:val="16"/>
          <w:szCs w:val="16"/>
        </w:rPr>
        <w:t>befinden</w:t>
      </w:r>
      <w:r w:rsidRPr="003D224F">
        <w:rPr>
          <w:i/>
          <w:iCs/>
          <w:sz w:val="16"/>
          <w:szCs w:val="16"/>
        </w:rPr>
        <w:t xml:space="preserve"> sich</w:t>
      </w:r>
      <w:r w:rsidR="000D3369">
        <w:rPr>
          <w:i/>
          <w:iCs/>
          <w:sz w:val="16"/>
          <w:szCs w:val="16"/>
        </w:rPr>
        <w:t xml:space="preserve">, </w:t>
      </w:r>
      <w:r w:rsidR="00DA78FD">
        <w:rPr>
          <w:i/>
          <w:iCs/>
          <w:sz w:val="16"/>
          <w:szCs w:val="16"/>
        </w:rPr>
        <w:t>angetrieben von immer höheren Erwartungen und Ansprüchen der Kunden an Produkte und d</w:t>
      </w:r>
      <w:r w:rsidR="00E621C4">
        <w:rPr>
          <w:i/>
          <w:iCs/>
          <w:sz w:val="16"/>
          <w:szCs w:val="16"/>
        </w:rPr>
        <w:t>urch die Entwicklung</w:t>
      </w:r>
      <w:r w:rsidR="00DA78FD">
        <w:rPr>
          <w:i/>
          <w:iCs/>
          <w:sz w:val="16"/>
          <w:szCs w:val="16"/>
        </w:rPr>
        <w:t xml:space="preserve"> technische</w:t>
      </w:r>
      <w:r w:rsidR="00E621C4">
        <w:rPr>
          <w:i/>
          <w:iCs/>
          <w:sz w:val="16"/>
          <w:szCs w:val="16"/>
        </w:rPr>
        <w:t xml:space="preserve">r </w:t>
      </w:r>
      <w:r w:rsidR="00DA78FD">
        <w:rPr>
          <w:i/>
          <w:iCs/>
          <w:sz w:val="16"/>
          <w:szCs w:val="16"/>
        </w:rPr>
        <w:t>Möglichkeiten</w:t>
      </w:r>
      <w:r w:rsidR="00174FED">
        <w:rPr>
          <w:i/>
          <w:iCs/>
          <w:sz w:val="16"/>
          <w:szCs w:val="16"/>
        </w:rPr>
        <w:t>,</w:t>
      </w:r>
      <w:r w:rsidR="00174FED" w:rsidRPr="00174FED">
        <w:rPr>
          <w:i/>
          <w:iCs/>
          <w:sz w:val="16"/>
          <w:szCs w:val="16"/>
        </w:rPr>
        <w:t xml:space="preserve"> </w:t>
      </w:r>
      <w:r w:rsidR="00174FED">
        <w:rPr>
          <w:i/>
          <w:iCs/>
          <w:sz w:val="16"/>
          <w:szCs w:val="16"/>
        </w:rPr>
        <w:t xml:space="preserve">in </w:t>
      </w:r>
      <w:r w:rsidR="00174FED" w:rsidRPr="003D224F">
        <w:rPr>
          <w:i/>
          <w:iCs/>
          <w:sz w:val="16"/>
          <w:szCs w:val="16"/>
        </w:rPr>
        <w:t>dynamisch</w:t>
      </w:r>
      <w:r w:rsidR="00174FED">
        <w:rPr>
          <w:i/>
          <w:iCs/>
          <w:sz w:val="16"/>
          <w:szCs w:val="16"/>
        </w:rPr>
        <w:t>em Wandel</w:t>
      </w:r>
      <w:r w:rsidR="00DA78FD">
        <w:rPr>
          <w:i/>
          <w:iCs/>
          <w:sz w:val="16"/>
          <w:szCs w:val="16"/>
        </w:rPr>
        <w:t>.</w:t>
      </w:r>
      <w:r w:rsidR="00E30B36">
        <w:rPr>
          <w:i/>
          <w:iCs/>
          <w:sz w:val="16"/>
          <w:szCs w:val="16"/>
        </w:rPr>
        <w:t xml:space="preserve"> D</w:t>
      </w:r>
      <w:r w:rsidR="00000EC6">
        <w:rPr>
          <w:i/>
          <w:iCs/>
          <w:sz w:val="16"/>
          <w:szCs w:val="16"/>
        </w:rPr>
        <w:t>ie</w:t>
      </w:r>
      <w:r w:rsidR="00E30B36">
        <w:rPr>
          <w:i/>
          <w:iCs/>
          <w:sz w:val="16"/>
          <w:szCs w:val="16"/>
        </w:rPr>
        <w:t xml:space="preserve"> Kunde</w:t>
      </w:r>
      <w:r w:rsidR="00000EC6">
        <w:rPr>
          <w:i/>
          <w:iCs/>
          <w:sz w:val="16"/>
          <w:szCs w:val="16"/>
        </w:rPr>
        <w:t>n</w:t>
      </w:r>
      <w:r w:rsidR="00E30B36">
        <w:rPr>
          <w:i/>
          <w:iCs/>
          <w:sz w:val="16"/>
          <w:szCs w:val="16"/>
        </w:rPr>
        <w:t xml:space="preserve"> erwarten </w:t>
      </w:r>
      <w:r w:rsidR="00000EC6">
        <w:rPr>
          <w:i/>
          <w:iCs/>
          <w:sz w:val="16"/>
          <w:szCs w:val="16"/>
        </w:rPr>
        <w:t>neben der zugesagten Leistung</w:t>
      </w:r>
      <w:r w:rsidR="00174FED" w:rsidRPr="00174FED">
        <w:rPr>
          <w:i/>
          <w:iCs/>
          <w:sz w:val="16"/>
          <w:szCs w:val="16"/>
        </w:rPr>
        <w:t xml:space="preserve"> </w:t>
      </w:r>
      <w:r w:rsidR="00174FED">
        <w:rPr>
          <w:i/>
          <w:iCs/>
          <w:sz w:val="16"/>
          <w:szCs w:val="16"/>
        </w:rPr>
        <w:t>von Produkten</w:t>
      </w:r>
      <w:r w:rsidR="00000EC6">
        <w:rPr>
          <w:i/>
          <w:iCs/>
          <w:sz w:val="16"/>
          <w:szCs w:val="16"/>
        </w:rPr>
        <w:t>, bsph.</w:t>
      </w:r>
      <w:r w:rsidR="00E30B36">
        <w:rPr>
          <w:i/>
          <w:iCs/>
          <w:sz w:val="16"/>
          <w:szCs w:val="16"/>
        </w:rPr>
        <w:t xml:space="preserve"> </w:t>
      </w:r>
      <w:r w:rsidR="00174FED">
        <w:rPr>
          <w:i/>
          <w:iCs/>
          <w:sz w:val="16"/>
          <w:szCs w:val="16"/>
        </w:rPr>
        <w:t>Anpassbarkeit,</w:t>
      </w:r>
      <w:r w:rsidR="00297FCF">
        <w:rPr>
          <w:i/>
          <w:iCs/>
          <w:sz w:val="16"/>
          <w:szCs w:val="16"/>
        </w:rPr>
        <w:t xml:space="preserve"> </w:t>
      </w:r>
      <w:r w:rsidR="00E30B36">
        <w:rPr>
          <w:i/>
          <w:iCs/>
          <w:sz w:val="16"/>
          <w:szCs w:val="16"/>
        </w:rPr>
        <w:t>Empfehlungen</w:t>
      </w:r>
      <w:r w:rsidR="00FB2D26">
        <w:rPr>
          <w:i/>
          <w:iCs/>
          <w:sz w:val="16"/>
          <w:szCs w:val="16"/>
        </w:rPr>
        <w:t xml:space="preserve"> für die Nutzung</w:t>
      </w:r>
      <w:r w:rsidR="00000EC6">
        <w:rPr>
          <w:i/>
          <w:iCs/>
          <w:sz w:val="16"/>
          <w:szCs w:val="16"/>
        </w:rPr>
        <w:t>,</w:t>
      </w:r>
      <w:r w:rsidR="00E30B36">
        <w:rPr>
          <w:i/>
          <w:iCs/>
          <w:sz w:val="16"/>
          <w:szCs w:val="16"/>
        </w:rPr>
        <w:t xml:space="preserve"> Vorschläge</w:t>
      </w:r>
      <w:r w:rsidR="00FB2D26">
        <w:rPr>
          <w:i/>
          <w:iCs/>
          <w:sz w:val="16"/>
          <w:szCs w:val="16"/>
        </w:rPr>
        <w:t xml:space="preserve"> für höhere</w:t>
      </w:r>
      <w:r w:rsidR="00E30B36">
        <w:rPr>
          <w:i/>
          <w:iCs/>
          <w:sz w:val="16"/>
          <w:szCs w:val="16"/>
        </w:rPr>
        <w:t xml:space="preserve"> Verfügbarkeit. </w:t>
      </w:r>
      <w:r w:rsidR="00000EC6">
        <w:rPr>
          <w:i/>
          <w:iCs/>
          <w:sz w:val="16"/>
          <w:szCs w:val="16"/>
        </w:rPr>
        <w:t>Die</w:t>
      </w:r>
      <w:r w:rsidR="004320BB">
        <w:rPr>
          <w:i/>
          <w:iCs/>
          <w:sz w:val="16"/>
          <w:szCs w:val="16"/>
        </w:rPr>
        <w:t xml:space="preserve"> Kunden erwarte</w:t>
      </w:r>
      <w:r w:rsidR="00000EC6">
        <w:rPr>
          <w:i/>
          <w:iCs/>
          <w:sz w:val="16"/>
          <w:szCs w:val="16"/>
        </w:rPr>
        <w:t>n</w:t>
      </w:r>
      <w:r w:rsidR="004320BB">
        <w:rPr>
          <w:i/>
          <w:iCs/>
          <w:sz w:val="16"/>
          <w:szCs w:val="16"/>
        </w:rPr>
        <w:t xml:space="preserve"> Gesamtsysteme</w:t>
      </w:r>
      <w:r w:rsidR="000D3369">
        <w:rPr>
          <w:i/>
          <w:iCs/>
          <w:sz w:val="16"/>
          <w:szCs w:val="16"/>
        </w:rPr>
        <w:t xml:space="preserve"> - </w:t>
      </w:r>
      <w:r w:rsidR="000D3369" w:rsidRPr="00AA2EA7">
        <w:rPr>
          <w:i/>
          <w:iCs/>
          <w:sz w:val="16"/>
          <w:szCs w:val="16"/>
        </w:rPr>
        <w:t>integrierende Bündel bestehend aus physischem Produkt</w:t>
      </w:r>
      <w:r w:rsidR="000D3369">
        <w:rPr>
          <w:i/>
          <w:iCs/>
          <w:sz w:val="16"/>
          <w:szCs w:val="16"/>
        </w:rPr>
        <w:t xml:space="preserve">, </w:t>
      </w:r>
      <w:r w:rsidR="000D3369" w:rsidRPr="00AA2EA7">
        <w:rPr>
          <w:i/>
          <w:iCs/>
          <w:sz w:val="16"/>
          <w:szCs w:val="16"/>
        </w:rPr>
        <w:t>Dienstleistung</w:t>
      </w:r>
      <w:r w:rsidR="00000EC6">
        <w:rPr>
          <w:i/>
          <w:iCs/>
          <w:sz w:val="16"/>
          <w:szCs w:val="16"/>
        </w:rPr>
        <w:t xml:space="preserve"> unter</w:t>
      </w:r>
      <w:r w:rsidR="000D3369">
        <w:rPr>
          <w:i/>
          <w:iCs/>
          <w:sz w:val="16"/>
          <w:szCs w:val="16"/>
        </w:rPr>
        <w:t xml:space="preserve"> Einsatz des Internets und</w:t>
      </w:r>
      <w:r w:rsidR="000D3369" w:rsidRPr="00AA2EA7">
        <w:rPr>
          <w:i/>
          <w:iCs/>
          <w:sz w:val="16"/>
          <w:szCs w:val="16"/>
        </w:rPr>
        <w:t xml:space="preserve"> Beteiligung des Anwenders/ Nutzers</w:t>
      </w:r>
      <w:r w:rsidR="00174FED">
        <w:rPr>
          <w:i/>
          <w:iCs/>
          <w:sz w:val="16"/>
          <w:szCs w:val="16"/>
        </w:rPr>
        <w:t xml:space="preserve"> </w:t>
      </w:r>
      <w:r w:rsidR="00000EC6">
        <w:rPr>
          <w:i/>
          <w:iCs/>
          <w:sz w:val="16"/>
          <w:szCs w:val="16"/>
        </w:rPr>
        <w:t>-</w:t>
      </w:r>
      <w:r w:rsidR="004320BB">
        <w:rPr>
          <w:i/>
          <w:iCs/>
          <w:sz w:val="16"/>
          <w:szCs w:val="16"/>
        </w:rPr>
        <w:t xml:space="preserve"> und zunehmend</w:t>
      </w:r>
      <w:r w:rsidR="00297FCF">
        <w:rPr>
          <w:i/>
          <w:iCs/>
          <w:sz w:val="16"/>
          <w:szCs w:val="16"/>
        </w:rPr>
        <w:t xml:space="preserve"> maschinen-</w:t>
      </w:r>
      <w:r w:rsidR="004320BB">
        <w:rPr>
          <w:i/>
          <w:iCs/>
          <w:sz w:val="16"/>
          <w:szCs w:val="16"/>
        </w:rPr>
        <w:t>lernende Gesamtsystem</w:t>
      </w:r>
      <w:r w:rsidR="00BD1D6A">
        <w:rPr>
          <w:i/>
          <w:iCs/>
          <w:sz w:val="16"/>
          <w:szCs w:val="16"/>
        </w:rPr>
        <w:t>e</w:t>
      </w:r>
      <w:r w:rsidR="00297FCF">
        <w:rPr>
          <w:i/>
          <w:iCs/>
          <w:sz w:val="16"/>
          <w:szCs w:val="16"/>
        </w:rPr>
        <w:t xml:space="preserve"> (ML)</w:t>
      </w:r>
      <w:r w:rsidR="000D3369">
        <w:rPr>
          <w:i/>
          <w:iCs/>
          <w:sz w:val="16"/>
          <w:szCs w:val="16"/>
        </w:rPr>
        <w:t xml:space="preserve"> – Er</w:t>
      </w:r>
      <w:r w:rsidR="00174FED">
        <w:rPr>
          <w:i/>
          <w:iCs/>
          <w:sz w:val="16"/>
          <w:szCs w:val="16"/>
        </w:rPr>
        <w:t>weiterung</w:t>
      </w:r>
      <w:r w:rsidR="000D3369">
        <w:rPr>
          <w:i/>
          <w:iCs/>
          <w:sz w:val="16"/>
          <w:szCs w:val="16"/>
        </w:rPr>
        <w:t xml:space="preserve"> </w:t>
      </w:r>
      <w:r w:rsidR="00174FED">
        <w:rPr>
          <w:i/>
          <w:iCs/>
          <w:sz w:val="16"/>
          <w:szCs w:val="16"/>
        </w:rPr>
        <w:t>um</w:t>
      </w:r>
      <w:r w:rsidR="000D3369">
        <w:rPr>
          <w:i/>
          <w:iCs/>
          <w:sz w:val="16"/>
          <w:szCs w:val="16"/>
        </w:rPr>
        <w:t xml:space="preserve"> </w:t>
      </w:r>
      <w:r w:rsidR="00174FED">
        <w:rPr>
          <w:i/>
          <w:iCs/>
          <w:sz w:val="16"/>
          <w:szCs w:val="16"/>
        </w:rPr>
        <w:t>s</w:t>
      </w:r>
      <w:r w:rsidR="00437697">
        <w:rPr>
          <w:i/>
          <w:iCs/>
          <w:sz w:val="16"/>
          <w:szCs w:val="16"/>
        </w:rPr>
        <w:t>chwache</w:t>
      </w:r>
      <w:r w:rsidR="00174FED">
        <w:rPr>
          <w:i/>
          <w:iCs/>
          <w:sz w:val="16"/>
          <w:szCs w:val="16"/>
        </w:rPr>
        <w:t xml:space="preserve"> </w:t>
      </w:r>
      <w:r w:rsidR="000D3369">
        <w:rPr>
          <w:i/>
          <w:iCs/>
          <w:sz w:val="16"/>
          <w:szCs w:val="16"/>
        </w:rPr>
        <w:t>Künstliche Intelligenz</w:t>
      </w:r>
      <w:r w:rsidR="00297FCF">
        <w:rPr>
          <w:i/>
          <w:iCs/>
          <w:sz w:val="16"/>
          <w:szCs w:val="16"/>
        </w:rPr>
        <w:t xml:space="preserve"> (KI)</w:t>
      </w:r>
      <w:r w:rsidR="004320BB">
        <w:rPr>
          <w:i/>
          <w:iCs/>
          <w:sz w:val="16"/>
          <w:szCs w:val="16"/>
        </w:rPr>
        <w:t xml:space="preserve">. </w:t>
      </w:r>
      <w:r w:rsidR="00E621C4">
        <w:rPr>
          <w:i/>
          <w:iCs/>
          <w:sz w:val="16"/>
          <w:szCs w:val="16"/>
        </w:rPr>
        <w:t>Dieser Wandel fordert Unternehmen</w:t>
      </w:r>
      <w:r w:rsidR="00000EC6">
        <w:rPr>
          <w:i/>
          <w:iCs/>
          <w:sz w:val="16"/>
          <w:szCs w:val="16"/>
        </w:rPr>
        <w:t xml:space="preserve"> </w:t>
      </w:r>
      <w:r w:rsidR="00850B22">
        <w:rPr>
          <w:i/>
          <w:iCs/>
          <w:sz w:val="16"/>
          <w:szCs w:val="16"/>
        </w:rPr>
        <w:t>heraus</w:t>
      </w:r>
      <w:r w:rsidR="00297FCF">
        <w:rPr>
          <w:i/>
          <w:iCs/>
          <w:sz w:val="16"/>
          <w:szCs w:val="16"/>
        </w:rPr>
        <w:t>,</w:t>
      </w:r>
      <w:r w:rsidR="00297FCF" w:rsidRPr="00297FCF">
        <w:rPr>
          <w:i/>
          <w:iCs/>
          <w:sz w:val="16"/>
          <w:szCs w:val="16"/>
        </w:rPr>
        <w:t xml:space="preserve"> </w:t>
      </w:r>
      <w:r w:rsidR="00297FCF">
        <w:rPr>
          <w:i/>
          <w:iCs/>
          <w:sz w:val="16"/>
          <w:szCs w:val="16"/>
        </w:rPr>
        <w:t>Unternehmensleistungen – Produkte, Dienst</w:t>
      </w:r>
      <w:r w:rsidR="00297FCF">
        <w:rPr>
          <w:i/>
          <w:iCs/>
          <w:sz w:val="16"/>
          <w:szCs w:val="16"/>
        </w:rPr>
        <w:t>-</w:t>
      </w:r>
      <w:r w:rsidR="00297FCF">
        <w:rPr>
          <w:i/>
          <w:iCs/>
          <w:sz w:val="16"/>
          <w:szCs w:val="16"/>
        </w:rPr>
        <w:t>leistungen</w:t>
      </w:r>
      <w:r w:rsidR="00297FCF">
        <w:rPr>
          <w:i/>
          <w:iCs/>
          <w:sz w:val="16"/>
          <w:szCs w:val="16"/>
        </w:rPr>
        <w:t>, ...</w:t>
      </w:r>
      <w:r w:rsidR="00297FCF">
        <w:rPr>
          <w:i/>
          <w:iCs/>
          <w:sz w:val="16"/>
          <w:szCs w:val="16"/>
        </w:rPr>
        <w:t xml:space="preserve"> - und die interne Organisation – Prozesse, Abläufe, Fähigkeiten</w:t>
      </w:r>
      <w:r w:rsidR="00297FCF">
        <w:rPr>
          <w:i/>
          <w:iCs/>
          <w:sz w:val="16"/>
          <w:szCs w:val="16"/>
        </w:rPr>
        <w:t>, ...</w:t>
      </w:r>
      <w:r w:rsidR="00297FCF">
        <w:rPr>
          <w:i/>
          <w:iCs/>
          <w:sz w:val="16"/>
          <w:szCs w:val="16"/>
        </w:rPr>
        <w:t xml:space="preserve"> - </w:t>
      </w:r>
      <w:r w:rsidR="00C94E80">
        <w:rPr>
          <w:i/>
          <w:iCs/>
          <w:sz w:val="16"/>
          <w:szCs w:val="16"/>
        </w:rPr>
        <w:t>weiterzuentwickeln</w:t>
      </w:r>
      <w:r w:rsidR="00297FCF">
        <w:rPr>
          <w:i/>
          <w:iCs/>
          <w:sz w:val="16"/>
          <w:szCs w:val="16"/>
        </w:rPr>
        <w:t>, um auch zukünftig wertvoll für Kunden, Stakeholder und interessant für Investoren zu sein.</w:t>
      </w:r>
    </w:p>
    <w:p w14:paraId="332D6FF2" w14:textId="77777777" w:rsidR="00297FCF" w:rsidRDefault="00297FCF" w:rsidP="00297FCF">
      <w:pPr>
        <w:jc w:val="both"/>
        <w:rPr>
          <w:i/>
          <w:iCs/>
          <w:sz w:val="16"/>
          <w:szCs w:val="16"/>
        </w:rPr>
      </w:pPr>
      <w:r>
        <w:rPr>
          <w:i/>
          <w:iCs/>
          <w:sz w:val="16"/>
          <w:szCs w:val="16"/>
        </w:rPr>
        <w:t>Diesen Wandel methodisch zu unterstützen und abzusichern ist sinnvoll. Bewährte Methoden zur systematischen Gestaltung und Verbesserung von Produkten stoßen vor dem Hintergrund der Entwicklung an ihre Grenzen und müssen weiterentwickelt werden, um zukunftsfähig zu bleiben.</w:t>
      </w:r>
    </w:p>
    <w:p w14:paraId="331E4D02" w14:textId="77777777" w:rsidR="00297FCF" w:rsidRDefault="0048211E" w:rsidP="00297FCF">
      <w:pPr>
        <w:jc w:val="both"/>
        <w:rPr>
          <w:i/>
          <w:iCs/>
          <w:sz w:val="16"/>
          <w:szCs w:val="16"/>
        </w:rPr>
      </w:pPr>
      <w:r w:rsidRPr="00EB6714">
        <w:rPr>
          <w:rFonts w:ascii="Helvetica Neue Light" w:hAnsi="Helvetica Neue Light"/>
          <w:i/>
          <w:iCs/>
          <w:sz w:val="16"/>
          <w:szCs w:val="16"/>
        </w:rPr>
        <w:t>Harald M. Grundner -</w:t>
      </w:r>
      <w:r>
        <w:rPr>
          <w:i/>
          <w:iCs/>
          <w:sz w:val="16"/>
          <w:szCs w:val="16"/>
        </w:rPr>
        <w:t xml:space="preserve"> </w:t>
      </w:r>
      <w:r w:rsidRPr="00F635BB">
        <w:rPr>
          <w:b/>
          <w:bCs/>
          <w:i/>
          <w:iCs/>
          <w:color w:val="FF0000"/>
          <w:sz w:val="16"/>
          <w:szCs w:val="16"/>
        </w:rPr>
        <w:t>i</w:t>
      </w:r>
      <w:r w:rsidRPr="00EB6714">
        <w:rPr>
          <w:rFonts w:ascii="Helvetica Neue Light" w:hAnsi="Helvetica Neue Light"/>
          <w:i/>
          <w:iCs/>
          <w:sz w:val="16"/>
          <w:szCs w:val="16"/>
        </w:rPr>
        <w:t>nno</w:t>
      </w:r>
      <w:r w:rsidRPr="00F635BB">
        <w:rPr>
          <w:b/>
          <w:bCs/>
          <w:i/>
          <w:iCs/>
          <w:color w:val="FF0000"/>
          <w:sz w:val="16"/>
          <w:szCs w:val="16"/>
        </w:rPr>
        <w:t>VAVE</w:t>
      </w:r>
      <w:r w:rsidR="00DA78FD">
        <w:rPr>
          <w:i/>
          <w:iCs/>
          <w:sz w:val="16"/>
          <w:szCs w:val="16"/>
        </w:rPr>
        <w:t xml:space="preserve"> </w:t>
      </w:r>
      <w:r w:rsidR="00CE25AE">
        <w:rPr>
          <w:i/>
          <w:iCs/>
          <w:sz w:val="16"/>
          <w:szCs w:val="16"/>
        </w:rPr>
        <w:t>empfiehlt</w:t>
      </w:r>
      <w:r w:rsidR="00297FCF">
        <w:rPr>
          <w:i/>
          <w:iCs/>
          <w:sz w:val="16"/>
          <w:szCs w:val="16"/>
        </w:rPr>
        <w:t xml:space="preserve"> </w:t>
      </w:r>
    </w:p>
    <w:p w14:paraId="42CAAB37" w14:textId="75A0C123" w:rsidR="00422C24" w:rsidRPr="00297FCF" w:rsidRDefault="00F635BB" w:rsidP="00297FCF">
      <w:pPr>
        <w:jc w:val="both"/>
        <w:rPr>
          <w:i/>
          <w:iCs/>
          <w:sz w:val="16"/>
          <w:szCs w:val="16"/>
        </w:rPr>
      </w:pPr>
      <w:r w:rsidRPr="00EA11F2">
        <w:rPr>
          <w:b/>
          <w:bCs/>
          <w:i/>
          <w:iCs/>
          <w:sz w:val="20"/>
          <w:szCs w:val="20"/>
        </w:rPr>
        <w:t xml:space="preserve">6 </w:t>
      </w:r>
      <w:r w:rsidR="00CE25AE" w:rsidRPr="00EA11F2">
        <w:rPr>
          <w:b/>
          <w:bCs/>
          <w:i/>
          <w:iCs/>
          <w:sz w:val="20"/>
          <w:szCs w:val="20"/>
        </w:rPr>
        <w:t>Strategien</w:t>
      </w:r>
      <w:r w:rsidR="00DA78FD" w:rsidRPr="00EA11F2">
        <w:rPr>
          <w:b/>
          <w:bCs/>
          <w:i/>
          <w:iCs/>
          <w:sz w:val="20"/>
          <w:szCs w:val="20"/>
        </w:rPr>
        <w:t>,</w:t>
      </w:r>
      <w:r w:rsidR="00395EEA" w:rsidRPr="00EA11F2">
        <w:rPr>
          <w:b/>
          <w:bCs/>
          <w:i/>
          <w:iCs/>
          <w:sz w:val="20"/>
          <w:szCs w:val="20"/>
        </w:rPr>
        <w:t xml:space="preserve"> </w:t>
      </w:r>
      <w:r w:rsidR="00DC427D" w:rsidRPr="00EA11F2">
        <w:rPr>
          <w:b/>
          <w:bCs/>
          <w:i/>
          <w:iCs/>
          <w:sz w:val="20"/>
          <w:szCs w:val="20"/>
        </w:rPr>
        <w:t>Ihr Unternehmen</w:t>
      </w:r>
      <w:r w:rsidR="00EA11F2" w:rsidRPr="00EA11F2">
        <w:rPr>
          <w:b/>
          <w:bCs/>
          <w:i/>
          <w:iCs/>
          <w:sz w:val="20"/>
          <w:szCs w:val="20"/>
        </w:rPr>
        <w:t xml:space="preserve"> „Fit für die Zukunft“ zu machen</w:t>
      </w:r>
    </w:p>
    <w:p w14:paraId="196A51F1" w14:textId="77777777" w:rsidR="00297FCF" w:rsidRPr="00297FCF" w:rsidRDefault="00297FCF" w:rsidP="00297FCF">
      <w:pPr>
        <w:rPr>
          <w:i/>
          <w:iCs/>
          <w:sz w:val="16"/>
          <w:szCs w:val="16"/>
        </w:rPr>
      </w:pPr>
    </w:p>
    <w:p w14:paraId="64CD0F53" w14:textId="005144FE" w:rsidR="0016376A" w:rsidRPr="0016376A" w:rsidRDefault="00B42184" w:rsidP="0016376A">
      <w:pPr>
        <w:pStyle w:val="berschrift2"/>
        <w:rPr>
          <w:b/>
          <w:bCs/>
          <w:i/>
          <w:iCs/>
          <w:color w:val="002060"/>
          <w:sz w:val="20"/>
          <w:szCs w:val="20"/>
        </w:rPr>
      </w:pPr>
      <w:r>
        <w:rPr>
          <w:i/>
          <w:iCs/>
          <w:color w:val="002060"/>
          <w:sz w:val="18"/>
          <w:szCs w:val="18"/>
        </w:rPr>
        <w:t>Strategie</w:t>
      </w:r>
      <w:r w:rsidR="003C735D">
        <w:rPr>
          <w:i/>
          <w:iCs/>
          <w:color w:val="002060"/>
          <w:sz w:val="18"/>
          <w:szCs w:val="18"/>
        </w:rPr>
        <w:t xml:space="preserve"> </w:t>
      </w:r>
      <w:r w:rsidR="0016376A" w:rsidRPr="00B149B1">
        <w:rPr>
          <w:i/>
          <w:iCs/>
          <w:color w:val="002060"/>
          <w:sz w:val="18"/>
          <w:szCs w:val="18"/>
        </w:rPr>
        <w:t>1:</w:t>
      </w:r>
      <w:r w:rsidR="0016376A" w:rsidRPr="00B149B1">
        <w:rPr>
          <w:b/>
          <w:bCs/>
          <w:i/>
          <w:iCs/>
          <w:color w:val="002060"/>
          <w:sz w:val="20"/>
          <w:szCs w:val="20"/>
        </w:rPr>
        <w:t xml:space="preserve"> </w:t>
      </w:r>
      <w:r w:rsidR="00D10448" w:rsidRPr="008C0179">
        <w:rPr>
          <w:b/>
          <w:bCs/>
          <w:i/>
          <w:iCs/>
          <w:color w:val="002060"/>
          <w:sz w:val="18"/>
          <w:szCs w:val="18"/>
        </w:rPr>
        <w:t xml:space="preserve">Mit </w:t>
      </w:r>
      <w:r w:rsidR="003C735D" w:rsidRPr="008C0179">
        <w:rPr>
          <w:b/>
          <w:bCs/>
          <w:i/>
          <w:iCs/>
          <w:color w:val="002060"/>
          <w:sz w:val="18"/>
          <w:szCs w:val="18"/>
        </w:rPr>
        <w:t xml:space="preserve">Wertanalyse </w:t>
      </w:r>
      <w:r w:rsidR="00D10448" w:rsidRPr="008C0179">
        <w:rPr>
          <w:b/>
          <w:bCs/>
          <w:i/>
          <w:iCs/>
          <w:color w:val="002060"/>
          <w:sz w:val="18"/>
          <w:szCs w:val="18"/>
        </w:rPr>
        <w:t>Leistungen gestalten</w:t>
      </w:r>
      <w:r w:rsidR="003C735D" w:rsidRPr="008C0179">
        <w:rPr>
          <w:b/>
          <w:bCs/>
          <w:i/>
          <w:iCs/>
          <w:color w:val="002060"/>
          <w:sz w:val="18"/>
          <w:szCs w:val="18"/>
        </w:rPr>
        <w:t xml:space="preserve"> und </w:t>
      </w:r>
      <w:r w:rsidR="00D10448" w:rsidRPr="008C0179">
        <w:rPr>
          <w:b/>
          <w:bCs/>
          <w:i/>
          <w:iCs/>
          <w:color w:val="002060"/>
          <w:sz w:val="18"/>
          <w:szCs w:val="18"/>
        </w:rPr>
        <w:t>optimieren</w:t>
      </w:r>
    </w:p>
    <w:p w14:paraId="1B72DEF7" w14:textId="502673B7" w:rsidR="00FB1B7F" w:rsidRPr="00297FCF" w:rsidRDefault="003C735D" w:rsidP="00297FCF">
      <w:pPr>
        <w:pStyle w:val="KeinLeerraum"/>
        <w:jc w:val="both"/>
        <w:rPr>
          <w:i/>
          <w:iCs/>
          <w:sz w:val="16"/>
          <w:szCs w:val="16"/>
        </w:rPr>
      </w:pPr>
      <w:r w:rsidRPr="00297FCF">
        <w:rPr>
          <w:i/>
          <w:iCs/>
          <w:sz w:val="16"/>
          <w:szCs w:val="16"/>
        </w:rPr>
        <w:t>Einfache und komplizierte Aufgabenstellungen werden seit Jahren erfolgreich mit der Methode Wertanalyse bearbeitet.</w:t>
      </w:r>
      <w:r w:rsidR="00FA6EE3" w:rsidRPr="00297FCF">
        <w:rPr>
          <w:i/>
          <w:iCs/>
          <w:sz w:val="16"/>
          <w:szCs w:val="16"/>
        </w:rPr>
        <w:t xml:space="preserve"> Typisch für die Wertanalyse ist </w:t>
      </w:r>
      <w:r w:rsidR="00FB1B7F" w:rsidRPr="00297FCF">
        <w:rPr>
          <w:i/>
          <w:iCs/>
          <w:sz w:val="16"/>
          <w:szCs w:val="16"/>
        </w:rPr>
        <w:t xml:space="preserve">der wert- und funktionenorientierter Denkansatz, </w:t>
      </w:r>
      <w:r w:rsidR="00FA6EE3" w:rsidRPr="00297FCF">
        <w:rPr>
          <w:i/>
          <w:iCs/>
          <w:sz w:val="16"/>
          <w:szCs w:val="16"/>
        </w:rPr>
        <w:t xml:space="preserve">ein standardisiertes Vorgehen gepaart mit </w:t>
      </w:r>
      <w:proofErr w:type="spellStart"/>
      <w:r w:rsidR="00C94E80" w:rsidRPr="00297FCF">
        <w:rPr>
          <w:i/>
          <w:iCs/>
          <w:sz w:val="16"/>
          <w:szCs w:val="16"/>
        </w:rPr>
        <w:t>interdis</w:t>
      </w:r>
      <w:r w:rsidR="00C94E80">
        <w:rPr>
          <w:i/>
          <w:iCs/>
          <w:sz w:val="16"/>
          <w:szCs w:val="16"/>
        </w:rPr>
        <w:t>z</w:t>
      </w:r>
      <w:r w:rsidR="00C94E80" w:rsidRPr="00297FCF">
        <w:rPr>
          <w:i/>
          <w:iCs/>
          <w:sz w:val="16"/>
          <w:szCs w:val="16"/>
        </w:rPr>
        <w:t>i</w:t>
      </w:r>
      <w:r w:rsidR="00C94E80">
        <w:rPr>
          <w:i/>
          <w:iCs/>
          <w:sz w:val="16"/>
          <w:szCs w:val="16"/>
        </w:rPr>
        <w:t>-</w:t>
      </w:r>
      <w:r w:rsidR="00C94E80" w:rsidRPr="00297FCF">
        <w:rPr>
          <w:i/>
          <w:iCs/>
          <w:sz w:val="16"/>
          <w:szCs w:val="16"/>
        </w:rPr>
        <w:t>plinärer</w:t>
      </w:r>
      <w:proofErr w:type="spellEnd"/>
      <w:r w:rsidR="00FA6EE3" w:rsidRPr="00297FCF">
        <w:rPr>
          <w:i/>
          <w:iCs/>
          <w:sz w:val="16"/>
          <w:szCs w:val="16"/>
        </w:rPr>
        <w:t xml:space="preserve"> Teamarbeit, dem Zusammenwirken von unternehmens-internem Know-How und zeitweise integrierter Fach-Expertise</w:t>
      </w:r>
      <w:r w:rsidR="00FB1B7F" w:rsidRPr="00297FCF">
        <w:rPr>
          <w:i/>
          <w:iCs/>
          <w:sz w:val="16"/>
          <w:szCs w:val="16"/>
        </w:rPr>
        <w:t xml:space="preserve"> und Kreativität</w:t>
      </w:r>
      <w:r w:rsidR="00FA6EE3" w:rsidRPr="00297FCF">
        <w:rPr>
          <w:i/>
          <w:iCs/>
          <w:sz w:val="16"/>
          <w:szCs w:val="16"/>
        </w:rPr>
        <w:t xml:space="preserve">. </w:t>
      </w:r>
    </w:p>
    <w:p w14:paraId="506D2D4E" w14:textId="20E07A81" w:rsidR="0016376A" w:rsidRPr="00297FCF" w:rsidRDefault="0016376A" w:rsidP="00297FCF">
      <w:pPr>
        <w:pStyle w:val="KeinLeerraum"/>
        <w:jc w:val="both"/>
        <w:rPr>
          <w:rFonts w:cs="Helvetica Neue"/>
          <w:i/>
          <w:iCs/>
          <w:sz w:val="16"/>
          <w:szCs w:val="16"/>
        </w:rPr>
      </w:pPr>
      <w:r w:rsidRPr="00297FCF">
        <w:rPr>
          <w:i/>
          <w:iCs/>
          <w:sz w:val="16"/>
          <w:szCs w:val="16"/>
        </w:rPr>
        <w:t xml:space="preserve">Der Wandel von Märkten und Technologien </w:t>
      </w:r>
      <w:r w:rsidR="006638C7" w:rsidRPr="00297FCF">
        <w:rPr>
          <w:i/>
          <w:iCs/>
          <w:sz w:val="16"/>
          <w:szCs w:val="16"/>
        </w:rPr>
        <w:t>verändert</w:t>
      </w:r>
      <w:r w:rsidRPr="00297FCF">
        <w:rPr>
          <w:i/>
          <w:iCs/>
          <w:sz w:val="16"/>
          <w:szCs w:val="16"/>
        </w:rPr>
        <w:t xml:space="preserve"> die Produktgestaltung und die resultierenden Produkte nachhaltig. </w:t>
      </w:r>
      <w:r w:rsidR="006638C7" w:rsidRPr="00297FCF">
        <w:rPr>
          <w:i/>
          <w:iCs/>
          <w:sz w:val="16"/>
          <w:szCs w:val="16"/>
        </w:rPr>
        <w:t>Produkte werden zu komplexen Gesamtsystemen</w:t>
      </w:r>
      <w:r w:rsidRPr="00297FCF">
        <w:rPr>
          <w:i/>
          <w:iCs/>
          <w:sz w:val="16"/>
          <w:szCs w:val="16"/>
        </w:rPr>
        <w:t>. Aufgabenstellungen</w:t>
      </w:r>
      <w:r w:rsidR="00356CA1" w:rsidRPr="00297FCF">
        <w:rPr>
          <w:i/>
          <w:iCs/>
          <w:sz w:val="16"/>
          <w:szCs w:val="16"/>
        </w:rPr>
        <w:t>,</w:t>
      </w:r>
      <w:r w:rsidRPr="00297FCF">
        <w:rPr>
          <w:i/>
          <w:iCs/>
          <w:sz w:val="16"/>
          <w:szCs w:val="16"/>
        </w:rPr>
        <w:t xml:space="preserve"> die der Entwicklung komplexer Systeme zu Grunde liegen sind gekennzeichnet durch die Unklarheit über das Ziel und den einzuschlagenden Weg. </w:t>
      </w:r>
      <w:r w:rsidR="00E13048" w:rsidRPr="00297FCF">
        <w:rPr>
          <w:rFonts w:cs="Helvetica Neue"/>
          <w:i/>
          <w:iCs/>
          <w:sz w:val="16"/>
          <w:szCs w:val="16"/>
        </w:rPr>
        <w:t>Wertanalyse dafür zu ertüchtigen</w:t>
      </w:r>
      <w:r w:rsidR="00DE0975" w:rsidRPr="00297FCF">
        <w:rPr>
          <w:rFonts w:cs="Helvetica Neue"/>
          <w:i/>
          <w:iCs/>
          <w:sz w:val="16"/>
          <w:szCs w:val="16"/>
        </w:rPr>
        <w:t>,</w:t>
      </w:r>
      <w:r w:rsidR="00616706" w:rsidRPr="00297FCF">
        <w:rPr>
          <w:rFonts w:cs="Helvetica Neue"/>
          <w:i/>
          <w:iCs/>
          <w:sz w:val="16"/>
          <w:szCs w:val="16"/>
        </w:rPr>
        <w:t xml:space="preserve"> erfordert Weiterdenken,</w:t>
      </w:r>
      <w:r w:rsidR="00616706" w:rsidRPr="00297FCF">
        <w:rPr>
          <w:i/>
          <w:iCs/>
          <w:sz w:val="16"/>
          <w:szCs w:val="16"/>
        </w:rPr>
        <w:t xml:space="preserve"> Veränderung von Sichtweise, Wahrnehmung und Vorgehen</w:t>
      </w:r>
      <w:r w:rsidR="00666601" w:rsidRPr="00297FCF">
        <w:rPr>
          <w:i/>
          <w:iCs/>
          <w:sz w:val="16"/>
          <w:szCs w:val="16"/>
        </w:rPr>
        <w:t>.</w:t>
      </w:r>
    </w:p>
    <w:p w14:paraId="7AC1C92A" w14:textId="77777777" w:rsidR="00422C24" w:rsidRPr="00297FCF" w:rsidRDefault="00422C24" w:rsidP="0016376A">
      <w:pPr>
        <w:pStyle w:val="berschrift2"/>
        <w:rPr>
          <w:rFonts w:cs="Helvetica Neue"/>
          <w:i/>
          <w:iCs/>
          <w:color w:val="002060"/>
          <w:sz w:val="16"/>
          <w:szCs w:val="16"/>
        </w:rPr>
      </w:pPr>
    </w:p>
    <w:p w14:paraId="71DAA4AF" w14:textId="57531E56" w:rsidR="0016376A" w:rsidRPr="00826603" w:rsidRDefault="00B42184" w:rsidP="0016376A">
      <w:pPr>
        <w:pStyle w:val="berschrift2"/>
        <w:rPr>
          <w:b/>
          <w:bCs/>
          <w:i/>
          <w:iCs/>
          <w:color w:val="002060"/>
          <w:sz w:val="18"/>
          <w:szCs w:val="18"/>
        </w:rPr>
      </w:pPr>
      <w:r>
        <w:rPr>
          <w:rFonts w:cs="Helvetica Neue"/>
          <w:i/>
          <w:iCs/>
          <w:color w:val="002060"/>
          <w:sz w:val="18"/>
          <w:szCs w:val="18"/>
        </w:rPr>
        <w:t>Strategie</w:t>
      </w:r>
      <w:r w:rsidR="0016376A" w:rsidRPr="00B149B1">
        <w:rPr>
          <w:rFonts w:cs="Helvetica Neue"/>
          <w:i/>
          <w:iCs/>
          <w:color w:val="002060"/>
          <w:sz w:val="18"/>
          <w:szCs w:val="18"/>
        </w:rPr>
        <w:t xml:space="preserve"> 2:</w:t>
      </w:r>
      <w:r w:rsidR="0016376A" w:rsidRPr="00B149B1">
        <w:rPr>
          <w:rFonts w:cs="Helvetica Neue"/>
          <w:i/>
          <w:iCs/>
          <w:color w:val="002060"/>
          <w:sz w:val="20"/>
          <w:szCs w:val="20"/>
        </w:rPr>
        <w:t xml:space="preserve"> </w:t>
      </w:r>
      <w:r w:rsidR="002F1E03" w:rsidRPr="00826603">
        <w:rPr>
          <w:rFonts w:cs="Helvetica Neue"/>
          <w:b/>
          <w:bCs/>
          <w:i/>
          <w:iCs/>
          <w:color w:val="002060"/>
          <w:sz w:val="16"/>
          <w:szCs w:val="16"/>
        </w:rPr>
        <w:t>W</w:t>
      </w:r>
      <w:r w:rsidR="002F1E03" w:rsidRPr="00826603">
        <w:rPr>
          <w:rFonts w:cs="Helvetica Neue"/>
          <w:b/>
          <w:bCs/>
          <w:i/>
          <w:iCs/>
          <w:color w:val="002060"/>
          <w:sz w:val="18"/>
          <w:szCs w:val="18"/>
        </w:rPr>
        <w:t>ERTENTWICKLUNG</w:t>
      </w:r>
      <w:r w:rsidR="002F1E03" w:rsidRPr="00826603">
        <w:rPr>
          <w:rFonts w:cs="Helvetica Neue"/>
          <w:i/>
          <w:iCs/>
          <w:color w:val="002060"/>
          <w:sz w:val="18"/>
          <w:szCs w:val="18"/>
        </w:rPr>
        <w:t xml:space="preserve"> </w:t>
      </w:r>
      <w:r w:rsidR="001E4FB2" w:rsidRPr="00826603">
        <w:rPr>
          <w:rFonts w:cs="Helvetica Neue"/>
          <w:i/>
          <w:iCs/>
          <w:color w:val="002060"/>
          <w:sz w:val="18"/>
          <w:szCs w:val="18"/>
        </w:rPr>
        <w:t>–</w:t>
      </w:r>
      <w:r w:rsidR="00C226AF" w:rsidRPr="00826603">
        <w:rPr>
          <w:rFonts w:cs="Helvetica Neue"/>
          <w:i/>
          <w:iCs/>
          <w:color w:val="002060"/>
          <w:sz w:val="18"/>
          <w:szCs w:val="18"/>
        </w:rPr>
        <w:t xml:space="preserve"> Komplexe,</w:t>
      </w:r>
      <w:r w:rsidR="002F1E03" w:rsidRPr="00826603">
        <w:rPr>
          <w:rFonts w:cs="Helvetica Neue"/>
          <w:i/>
          <w:iCs/>
          <w:color w:val="002060"/>
          <w:sz w:val="18"/>
          <w:szCs w:val="18"/>
        </w:rPr>
        <w:t xml:space="preserve"> </w:t>
      </w:r>
      <w:r w:rsidR="001E4FB2" w:rsidRPr="00826603">
        <w:rPr>
          <w:rFonts w:cs="Helvetica Neue"/>
          <w:i/>
          <w:iCs/>
          <w:color w:val="002060"/>
          <w:sz w:val="18"/>
          <w:szCs w:val="18"/>
        </w:rPr>
        <w:t>„</w:t>
      </w:r>
      <w:r w:rsidR="001E4FB2" w:rsidRPr="00826603">
        <w:rPr>
          <w:b/>
          <w:bCs/>
          <w:i/>
          <w:iCs/>
          <w:color w:val="002060"/>
          <w:sz w:val="18"/>
          <w:szCs w:val="18"/>
        </w:rPr>
        <w:t xml:space="preserve">Smarte“ Systeme </w:t>
      </w:r>
      <w:r w:rsidRPr="00826603">
        <w:rPr>
          <w:b/>
          <w:bCs/>
          <w:i/>
          <w:iCs/>
          <w:color w:val="002060"/>
          <w:sz w:val="18"/>
          <w:szCs w:val="18"/>
        </w:rPr>
        <w:t>für die Zukunft entwickeln</w:t>
      </w:r>
    </w:p>
    <w:p w14:paraId="34653B5E" w14:textId="6D342B34" w:rsidR="00EC5D15" w:rsidRDefault="00CC53DB" w:rsidP="00EC5D15">
      <w:pPr>
        <w:autoSpaceDE w:val="0"/>
        <w:autoSpaceDN w:val="0"/>
        <w:adjustRightInd w:val="0"/>
        <w:ind w:right="4"/>
        <w:jc w:val="both"/>
        <w:rPr>
          <w:i/>
          <w:iCs/>
          <w:sz w:val="16"/>
          <w:szCs w:val="16"/>
        </w:rPr>
      </w:pPr>
      <w:r w:rsidRPr="00D15C8A">
        <w:rPr>
          <w:i/>
          <w:iCs/>
          <w:sz w:val="16"/>
          <w:szCs w:val="16"/>
        </w:rPr>
        <w:t xml:space="preserve">Die Entwicklung innovativer komplexer Systeme, bsph. Unternehmens-Gründungen (Start-Ups), Unternehmens-Neuaus-richtungen, Produkte der NetEconomy, Hybride/ Smarte Produkte – integrierende Bündel bestehend aus physischem Produkt und Dienstleistung unter Einsatz des Internets und Beteiligung des Anwenders/ Nutzers, erfordert Weiterdenken. </w:t>
      </w:r>
      <w:r w:rsidRPr="00A052D8">
        <w:rPr>
          <w:b/>
          <w:bCs/>
          <w:i/>
          <w:iCs/>
          <w:sz w:val="15"/>
          <w:szCs w:val="15"/>
        </w:rPr>
        <w:t>W</w:t>
      </w:r>
      <w:r w:rsidRPr="00A052D8">
        <w:rPr>
          <w:b/>
          <w:bCs/>
          <w:i/>
          <w:iCs/>
          <w:sz w:val="16"/>
          <w:szCs w:val="16"/>
        </w:rPr>
        <w:t>ERTENTWICKLUNG</w:t>
      </w:r>
      <w:r w:rsidRPr="00D15C8A">
        <w:rPr>
          <w:i/>
          <w:iCs/>
          <w:sz w:val="16"/>
          <w:szCs w:val="16"/>
        </w:rPr>
        <w:t xml:space="preserve">, die dritte Säule der Wertanalyse wurde mit dem Ziel erarbeitet, Wert für Unternehmen durch </w:t>
      </w:r>
      <w:r w:rsidR="00AD0F9E">
        <w:rPr>
          <w:i/>
          <w:iCs/>
          <w:sz w:val="16"/>
          <w:szCs w:val="16"/>
        </w:rPr>
        <w:t xml:space="preserve">Einbinden von Kunden, Stakeholdern, Domänen, </w:t>
      </w:r>
      <w:r w:rsidRPr="00D15C8A">
        <w:rPr>
          <w:i/>
          <w:iCs/>
          <w:sz w:val="16"/>
          <w:szCs w:val="16"/>
        </w:rPr>
        <w:t>Veränderung von Sichtweise, Wahrnehmung und Vorgehen zu generieren</w:t>
      </w:r>
      <w:r w:rsidR="00EC5D15" w:rsidRPr="00D15C8A">
        <w:rPr>
          <w:i/>
          <w:iCs/>
          <w:sz w:val="16"/>
          <w:szCs w:val="16"/>
        </w:rPr>
        <w:t>.</w:t>
      </w:r>
    </w:p>
    <w:p w14:paraId="41B8BDE6" w14:textId="77777777" w:rsidR="00422C24" w:rsidRPr="00297FCF" w:rsidRDefault="00422C24" w:rsidP="00B149B1">
      <w:pPr>
        <w:pStyle w:val="berschrift2"/>
        <w:rPr>
          <w:rFonts w:cs="Helvetica Neue"/>
          <w:i/>
          <w:iCs/>
          <w:color w:val="002060"/>
          <w:sz w:val="16"/>
          <w:szCs w:val="16"/>
        </w:rPr>
      </w:pPr>
    </w:p>
    <w:p w14:paraId="3CB02891" w14:textId="24CB9DE4" w:rsidR="00FE5B5E" w:rsidRPr="00B149B1" w:rsidRDefault="00B42184" w:rsidP="00B149B1">
      <w:pPr>
        <w:pStyle w:val="berschrift2"/>
        <w:rPr>
          <w:rFonts w:cs="Helvetica Neue"/>
          <w:i/>
          <w:iCs/>
          <w:sz w:val="20"/>
          <w:szCs w:val="20"/>
        </w:rPr>
      </w:pPr>
      <w:r>
        <w:rPr>
          <w:rFonts w:cs="Helvetica Neue"/>
          <w:i/>
          <w:iCs/>
          <w:color w:val="002060"/>
          <w:sz w:val="18"/>
          <w:szCs w:val="18"/>
        </w:rPr>
        <w:t>Strategie</w:t>
      </w:r>
      <w:r w:rsidR="0016376A" w:rsidRPr="00B149B1">
        <w:rPr>
          <w:rFonts w:cs="Helvetica Neue"/>
          <w:i/>
          <w:iCs/>
          <w:color w:val="002060"/>
          <w:sz w:val="18"/>
          <w:szCs w:val="18"/>
        </w:rPr>
        <w:t xml:space="preserve"> 3:</w:t>
      </w:r>
      <w:r w:rsidR="0016376A" w:rsidRPr="00B149B1">
        <w:rPr>
          <w:rFonts w:cs="Helvetica Neue"/>
          <w:i/>
          <w:iCs/>
          <w:color w:val="002060"/>
          <w:sz w:val="20"/>
          <w:szCs w:val="20"/>
        </w:rPr>
        <w:t xml:space="preserve"> </w:t>
      </w:r>
      <w:r>
        <w:rPr>
          <w:rFonts w:cs="Helvetica Neue"/>
          <w:b/>
          <w:bCs/>
          <w:i/>
          <w:iCs/>
          <w:color w:val="002060"/>
          <w:sz w:val="18"/>
          <w:szCs w:val="18"/>
        </w:rPr>
        <w:t>Mit neuen Methoden und Werkzeugen die Zukunft entwickeln</w:t>
      </w:r>
    </w:p>
    <w:p w14:paraId="0AE2AD1B" w14:textId="184D22C2" w:rsidR="0016376A" w:rsidRPr="00B149B1" w:rsidRDefault="0050157A" w:rsidP="00B149B1">
      <w:pPr>
        <w:jc w:val="both"/>
        <w:rPr>
          <w:b/>
          <w:bCs/>
          <w:i/>
          <w:iCs/>
          <w:sz w:val="20"/>
          <w:szCs w:val="20"/>
        </w:rPr>
      </w:pPr>
      <w:r w:rsidRPr="0050157A">
        <w:rPr>
          <w:i/>
          <w:iCs/>
          <w:sz w:val="16"/>
          <w:szCs w:val="16"/>
        </w:rPr>
        <w:t xml:space="preserve">Die </w:t>
      </w:r>
      <w:r w:rsidR="001514B6" w:rsidRPr="00AA2EA7">
        <w:rPr>
          <w:i/>
          <w:iCs/>
          <w:sz w:val="16"/>
          <w:szCs w:val="16"/>
        </w:rPr>
        <w:t>Entwicklung innovativer komplexer Systeme</w:t>
      </w:r>
      <w:r w:rsidR="001514B6">
        <w:rPr>
          <w:i/>
          <w:iCs/>
          <w:sz w:val="16"/>
          <w:szCs w:val="16"/>
        </w:rPr>
        <w:t xml:space="preserve"> bedingt durch die diffuse Ausgangsbasis den Einsatz neuer Methoden, die neues Denken/ Strukturieren, die Einbindung von Beteiligten und angepasste Prozesse zur Entscheidungsfindung unterstützen.</w:t>
      </w:r>
      <w:r w:rsidR="001514B6" w:rsidRPr="00B426A3">
        <w:rPr>
          <w:i/>
          <w:iCs/>
          <w:sz w:val="16"/>
          <w:szCs w:val="16"/>
        </w:rPr>
        <w:t xml:space="preserve"> </w:t>
      </w:r>
      <w:r w:rsidR="002F1E03">
        <w:rPr>
          <w:i/>
          <w:iCs/>
          <w:sz w:val="16"/>
          <w:szCs w:val="16"/>
        </w:rPr>
        <w:t xml:space="preserve">Die </w:t>
      </w:r>
      <w:r w:rsidR="002F1E03" w:rsidRPr="00AA2EA7">
        <w:rPr>
          <w:b/>
          <w:bCs/>
          <w:i/>
          <w:iCs/>
          <w:sz w:val="15"/>
          <w:szCs w:val="15"/>
        </w:rPr>
        <w:t>W</w:t>
      </w:r>
      <w:r w:rsidR="002F1E03" w:rsidRPr="00AA2EA7">
        <w:rPr>
          <w:b/>
          <w:bCs/>
          <w:i/>
          <w:iCs/>
          <w:sz w:val="16"/>
          <w:szCs w:val="16"/>
        </w:rPr>
        <w:t>ERTENTWICKLUNG</w:t>
      </w:r>
      <w:r w:rsidR="002F1E03" w:rsidRPr="0050157A">
        <w:rPr>
          <w:i/>
          <w:iCs/>
          <w:sz w:val="16"/>
          <w:szCs w:val="16"/>
        </w:rPr>
        <w:t>s-Systematik</w:t>
      </w:r>
      <w:r w:rsidR="002F1E03">
        <w:rPr>
          <w:i/>
          <w:iCs/>
          <w:sz w:val="16"/>
          <w:szCs w:val="16"/>
        </w:rPr>
        <w:t xml:space="preserve"> bildet die Hülle </w:t>
      </w:r>
      <w:r w:rsidR="00DE0975">
        <w:rPr>
          <w:i/>
          <w:iCs/>
          <w:sz w:val="16"/>
          <w:szCs w:val="16"/>
        </w:rPr>
        <w:t>Methoden wie</w:t>
      </w:r>
      <w:r w:rsidR="001514B6">
        <w:rPr>
          <w:i/>
          <w:iCs/>
          <w:sz w:val="16"/>
          <w:szCs w:val="16"/>
        </w:rPr>
        <w:t xml:space="preserve"> Business Model Canvas und Ableitungen</w:t>
      </w:r>
      <w:r w:rsidR="00DE0975">
        <w:rPr>
          <w:i/>
          <w:iCs/>
          <w:sz w:val="16"/>
          <w:szCs w:val="16"/>
        </w:rPr>
        <w:t>,</w:t>
      </w:r>
      <w:r w:rsidR="001514B6">
        <w:rPr>
          <w:i/>
          <w:iCs/>
          <w:sz w:val="16"/>
          <w:szCs w:val="16"/>
        </w:rPr>
        <w:t xml:space="preserve"> Pre-Money-Bewertung</w:t>
      </w:r>
      <w:r w:rsidR="00DE0975">
        <w:rPr>
          <w:i/>
          <w:iCs/>
          <w:sz w:val="16"/>
          <w:szCs w:val="16"/>
        </w:rPr>
        <w:t xml:space="preserve">, </w:t>
      </w:r>
      <w:r w:rsidR="001514B6" w:rsidRPr="00AA2EA7">
        <w:rPr>
          <w:i/>
          <w:iCs/>
          <w:sz w:val="16"/>
          <w:szCs w:val="16"/>
        </w:rPr>
        <w:t>Usability</w:t>
      </w:r>
      <w:r w:rsidR="001514B6">
        <w:rPr>
          <w:i/>
          <w:iCs/>
          <w:sz w:val="16"/>
          <w:szCs w:val="16"/>
        </w:rPr>
        <w:t xml:space="preserve"> Engineering</w:t>
      </w:r>
      <w:r w:rsidR="00DE0975">
        <w:rPr>
          <w:i/>
          <w:iCs/>
          <w:sz w:val="16"/>
          <w:szCs w:val="16"/>
        </w:rPr>
        <w:t xml:space="preserve">, </w:t>
      </w:r>
      <w:r w:rsidR="001514B6">
        <w:rPr>
          <w:i/>
          <w:iCs/>
          <w:sz w:val="16"/>
          <w:szCs w:val="16"/>
        </w:rPr>
        <w:t>A</w:t>
      </w:r>
      <w:r w:rsidR="002A3656">
        <w:rPr>
          <w:i/>
          <w:iCs/>
          <w:sz w:val="16"/>
          <w:szCs w:val="16"/>
        </w:rPr>
        <w:t xml:space="preserve">nalytical </w:t>
      </w:r>
      <w:r w:rsidR="001514B6">
        <w:rPr>
          <w:i/>
          <w:iCs/>
          <w:sz w:val="16"/>
          <w:szCs w:val="16"/>
        </w:rPr>
        <w:t>H</w:t>
      </w:r>
      <w:r w:rsidR="002A3656">
        <w:rPr>
          <w:i/>
          <w:iCs/>
          <w:sz w:val="16"/>
          <w:szCs w:val="16"/>
        </w:rPr>
        <w:t xml:space="preserve">ierarchie </w:t>
      </w:r>
      <w:r w:rsidR="001514B6">
        <w:rPr>
          <w:i/>
          <w:iCs/>
          <w:sz w:val="16"/>
          <w:szCs w:val="16"/>
        </w:rPr>
        <w:t>P</w:t>
      </w:r>
      <w:r w:rsidR="002A3656">
        <w:rPr>
          <w:i/>
          <w:iCs/>
          <w:sz w:val="16"/>
          <w:szCs w:val="16"/>
        </w:rPr>
        <w:t>rocess (AHP</w:t>
      </w:r>
      <w:r w:rsidR="00B21A0C">
        <w:rPr>
          <w:i/>
          <w:iCs/>
          <w:sz w:val="16"/>
          <w:szCs w:val="16"/>
        </w:rPr>
        <w:t>)</w:t>
      </w:r>
      <w:r w:rsidR="00DE0975">
        <w:rPr>
          <w:i/>
          <w:iCs/>
          <w:sz w:val="16"/>
          <w:szCs w:val="16"/>
        </w:rPr>
        <w:t xml:space="preserve"> und</w:t>
      </w:r>
      <w:r w:rsidR="001514B6">
        <w:rPr>
          <w:i/>
          <w:iCs/>
          <w:sz w:val="16"/>
          <w:szCs w:val="16"/>
        </w:rPr>
        <w:t xml:space="preserve"> Funktionale Sicherheit </w:t>
      </w:r>
      <w:r w:rsidR="002F1E03">
        <w:rPr>
          <w:i/>
          <w:iCs/>
          <w:sz w:val="16"/>
          <w:szCs w:val="16"/>
        </w:rPr>
        <w:t>einzubinden</w:t>
      </w:r>
      <w:r w:rsidR="00FE5B5E">
        <w:rPr>
          <w:i/>
          <w:iCs/>
          <w:sz w:val="16"/>
          <w:szCs w:val="16"/>
        </w:rPr>
        <w:t xml:space="preserve">, </w:t>
      </w:r>
      <w:r w:rsidR="005956EE">
        <w:rPr>
          <w:i/>
          <w:iCs/>
          <w:sz w:val="16"/>
          <w:szCs w:val="16"/>
        </w:rPr>
        <w:t xml:space="preserve">um </w:t>
      </w:r>
      <w:r w:rsidR="00FE5B5E">
        <w:rPr>
          <w:i/>
          <w:iCs/>
          <w:sz w:val="16"/>
          <w:szCs w:val="16"/>
        </w:rPr>
        <w:t xml:space="preserve">das entwickelte </w:t>
      </w:r>
      <w:r w:rsidR="00FE5B5E" w:rsidRPr="00AA2EA7">
        <w:rPr>
          <w:i/>
          <w:iCs/>
          <w:sz w:val="16"/>
          <w:szCs w:val="16"/>
        </w:rPr>
        <w:t>Gesamtsystem</w:t>
      </w:r>
      <w:r w:rsidR="00FE5B5E">
        <w:rPr>
          <w:i/>
          <w:iCs/>
          <w:sz w:val="16"/>
          <w:szCs w:val="16"/>
        </w:rPr>
        <w:t xml:space="preserve"> </w:t>
      </w:r>
      <w:r w:rsidR="00FE5B5E" w:rsidRPr="00AA2EA7">
        <w:rPr>
          <w:i/>
          <w:iCs/>
          <w:sz w:val="16"/>
          <w:szCs w:val="16"/>
        </w:rPr>
        <w:t>wertvoll für Kunden/ Nutzer, Stakeholder</w:t>
      </w:r>
      <w:r w:rsidRPr="0050157A">
        <w:rPr>
          <w:i/>
          <w:iCs/>
          <w:sz w:val="16"/>
          <w:szCs w:val="16"/>
        </w:rPr>
        <w:t xml:space="preserve"> </w:t>
      </w:r>
      <w:r w:rsidRPr="00AA2EA7">
        <w:rPr>
          <w:i/>
          <w:iCs/>
          <w:sz w:val="16"/>
          <w:szCs w:val="16"/>
        </w:rPr>
        <w:t>zu mache</w:t>
      </w:r>
      <w:r w:rsidR="00ED4ADD">
        <w:rPr>
          <w:i/>
          <w:iCs/>
          <w:sz w:val="16"/>
          <w:szCs w:val="16"/>
        </w:rPr>
        <w:t>n</w:t>
      </w:r>
      <w:r>
        <w:rPr>
          <w:i/>
          <w:iCs/>
          <w:sz w:val="16"/>
          <w:szCs w:val="16"/>
        </w:rPr>
        <w:t xml:space="preserve"> und damit die Wirtschaftlichkeit und den Wert des Unternehmens zu steigern</w:t>
      </w:r>
      <w:r w:rsidR="00FE5B5E" w:rsidRPr="00AA2EA7">
        <w:rPr>
          <w:i/>
          <w:iCs/>
          <w:sz w:val="16"/>
          <w:szCs w:val="16"/>
        </w:rPr>
        <w:t>.</w:t>
      </w:r>
    </w:p>
    <w:p w14:paraId="1B240E11" w14:textId="77777777" w:rsidR="00422C24" w:rsidRPr="00297FCF" w:rsidRDefault="00422C24" w:rsidP="0016376A">
      <w:pPr>
        <w:pStyle w:val="berschrift2"/>
        <w:rPr>
          <w:i/>
          <w:iCs/>
          <w:color w:val="002060"/>
          <w:sz w:val="16"/>
          <w:szCs w:val="16"/>
        </w:rPr>
      </w:pPr>
    </w:p>
    <w:p w14:paraId="400B88DB" w14:textId="5A9EF5F2" w:rsidR="0016376A" w:rsidRPr="00826603" w:rsidRDefault="00B42184" w:rsidP="0016376A">
      <w:pPr>
        <w:pStyle w:val="berschrift2"/>
        <w:rPr>
          <w:b/>
          <w:bCs/>
          <w:i/>
          <w:iCs/>
          <w:color w:val="002060"/>
          <w:sz w:val="18"/>
          <w:szCs w:val="18"/>
        </w:rPr>
      </w:pPr>
      <w:r w:rsidRPr="00826603">
        <w:rPr>
          <w:i/>
          <w:iCs/>
          <w:color w:val="002060"/>
          <w:sz w:val="18"/>
          <w:szCs w:val="18"/>
        </w:rPr>
        <w:t>Strategie</w:t>
      </w:r>
      <w:r w:rsidR="0016376A" w:rsidRPr="00826603">
        <w:rPr>
          <w:i/>
          <w:iCs/>
          <w:color w:val="002060"/>
          <w:sz w:val="18"/>
          <w:szCs w:val="18"/>
        </w:rPr>
        <w:t xml:space="preserve"> 4:</w:t>
      </w:r>
      <w:r w:rsidR="0016376A" w:rsidRPr="00B149B1">
        <w:rPr>
          <w:i/>
          <w:iCs/>
          <w:color w:val="002060"/>
          <w:sz w:val="20"/>
          <w:szCs w:val="20"/>
        </w:rPr>
        <w:t xml:space="preserve"> </w:t>
      </w:r>
      <w:r w:rsidR="00B0115D" w:rsidRPr="00826603">
        <w:rPr>
          <w:b/>
          <w:bCs/>
          <w:i/>
          <w:iCs/>
          <w:color w:val="002060"/>
          <w:sz w:val="18"/>
          <w:szCs w:val="18"/>
        </w:rPr>
        <w:t>Fähigkeiten-</w:t>
      </w:r>
      <w:r w:rsidR="0016376A" w:rsidRPr="00826603">
        <w:rPr>
          <w:b/>
          <w:bCs/>
          <w:i/>
          <w:iCs/>
          <w:color w:val="002060"/>
          <w:sz w:val="18"/>
          <w:szCs w:val="18"/>
        </w:rPr>
        <w:t>Profile und Kompetenzen</w:t>
      </w:r>
      <w:r w:rsidRPr="00826603">
        <w:rPr>
          <w:b/>
          <w:bCs/>
          <w:i/>
          <w:iCs/>
          <w:color w:val="002060"/>
          <w:sz w:val="18"/>
          <w:szCs w:val="18"/>
        </w:rPr>
        <w:t xml:space="preserve"> weiterentwickeln</w:t>
      </w:r>
    </w:p>
    <w:p w14:paraId="555CCA9E" w14:textId="116D1101" w:rsidR="00347FA6" w:rsidRDefault="005956EE" w:rsidP="004E78CD">
      <w:pPr>
        <w:autoSpaceDE w:val="0"/>
        <w:autoSpaceDN w:val="0"/>
        <w:adjustRightInd w:val="0"/>
        <w:ind w:right="4"/>
        <w:jc w:val="both"/>
        <w:rPr>
          <w:i/>
          <w:iCs/>
          <w:sz w:val="16"/>
          <w:szCs w:val="16"/>
        </w:rPr>
      </w:pPr>
      <w:r>
        <w:rPr>
          <w:i/>
          <w:iCs/>
          <w:sz w:val="16"/>
          <w:szCs w:val="16"/>
        </w:rPr>
        <w:t>D</w:t>
      </w:r>
      <w:r w:rsidR="001514B6" w:rsidRPr="002B130D">
        <w:rPr>
          <w:i/>
          <w:iCs/>
          <w:sz w:val="16"/>
          <w:szCs w:val="16"/>
        </w:rPr>
        <w:t xml:space="preserve">ie Entwicklung </w:t>
      </w:r>
      <w:r w:rsidR="0050157A">
        <w:rPr>
          <w:i/>
          <w:iCs/>
          <w:sz w:val="16"/>
          <w:szCs w:val="16"/>
        </w:rPr>
        <w:t xml:space="preserve">von </w:t>
      </w:r>
      <w:r>
        <w:rPr>
          <w:i/>
          <w:iCs/>
          <w:sz w:val="16"/>
          <w:szCs w:val="16"/>
        </w:rPr>
        <w:t>für Kunden/ Nutzer wertvolle</w:t>
      </w:r>
      <w:r w:rsidR="0050157A">
        <w:rPr>
          <w:i/>
          <w:iCs/>
          <w:sz w:val="16"/>
          <w:szCs w:val="16"/>
        </w:rPr>
        <w:t>n</w:t>
      </w:r>
      <w:r>
        <w:rPr>
          <w:i/>
          <w:iCs/>
          <w:sz w:val="16"/>
          <w:szCs w:val="16"/>
        </w:rPr>
        <w:t xml:space="preserve"> </w:t>
      </w:r>
      <w:r w:rsidR="001514B6" w:rsidRPr="002B130D">
        <w:rPr>
          <w:i/>
          <w:iCs/>
          <w:sz w:val="16"/>
          <w:szCs w:val="16"/>
        </w:rPr>
        <w:t>innovative</w:t>
      </w:r>
      <w:r w:rsidR="0050157A">
        <w:rPr>
          <w:i/>
          <w:iCs/>
          <w:sz w:val="16"/>
          <w:szCs w:val="16"/>
        </w:rPr>
        <w:t>n</w:t>
      </w:r>
      <w:r w:rsidR="001514B6" w:rsidRPr="002B130D">
        <w:rPr>
          <w:i/>
          <w:iCs/>
          <w:sz w:val="16"/>
          <w:szCs w:val="16"/>
        </w:rPr>
        <w:t xml:space="preserve"> komplexe</w:t>
      </w:r>
      <w:r w:rsidR="0050157A">
        <w:rPr>
          <w:i/>
          <w:iCs/>
          <w:sz w:val="16"/>
          <w:szCs w:val="16"/>
        </w:rPr>
        <w:t>n</w:t>
      </w:r>
      <w:r w:rsidR="001514B6" w:rsidRPr="002B130D">
        <w:rPr>
          <w:i/>
          <w:iCs/>
          <w:sz w:val="16"/>
          <w:szCs w:val="16"/>
        </w:rPr>
        <w:t xml:space="preserve"> </w:t>
      </w:r>
      <w:r w:rsidR="001514B6">
        <w:rPr>
          <w:i/>
          <w:iCs/>
          <w:sz w:val="16"/>
          <w:szCs w:val="16"/>
        </w:rPr>
        <w:t>Systeme</w:t>
      </w:r>
      <w:r w:rsidR="0050157A">
        <w:rPr>
          <w:i/>
          <w:iCs/>
          <w:sz w:val="16"/>
          <w:szCs w:val="16"/>
        </w:rPr>
        <w:t>n</w:t>
      </w:r>
      <w:r w:rsidR="001514B6" w:rsidRPr="002B130D">
        <w:rPr>
          <w:i/>
          <w:iCs/>
          <w:sz w:val="16"/>
          <w:szCs w:val="16"/>
        </w:rPr>
        <w:t xml:space="preserve"> </w:t>
      </w:r>
      <w:r w:rsidR="001514B6">
        <w:rPr>
          <w:i/>
          <w:iCs/>
          <w:sz w:val="16"/>
          <w:szCs w:val="16"/>
        </w:rPr>
        <w:t xml:space="preserve">erfordert </w:t>
      </w:r>
      <w:r w:rsidR="002A3656">
        <w:rPr>
          <w:i/>
          <w:iCs/>
          <w:sz w:val="16"/>
          <w:szCs w:val="16"/>
        </w:rPr>
        <w:t>Empathie</w:t>
      </w:r>
      <w:r w:rsidR="00BD1D6A">
        <w:rPr>
          <w:i/>
          <w:iCs/>
          <w:sz w:val="16"/>
          <w:szCs w:val="16"/>
        </w:rPr>
        <w:t>,</w:t>
      </w:r>
      <w:r w:rsidR="002A3656">
        <w:rPr>
          <w:i/>
          <w:iCs/>
          <w:sz w:val="16"/>
          <w:szCs w:val="16"/>
        </w:rPr>
        <w:t xml:space="preserve"> </w:t>
      </w:r>
      <w:r w:rsidR="00DE0975">
        <w:rPr>
          <w:i/>
          <w:iCs/>
          <w:sz w:val="16"/>
          <w:szCs w:val="16"/>
        </w:rPr>
        <w:t>um</w:t>
      </w:r>
      <w:r w:rsidR="001514B6">
        <w:rPr>
          <w:i/>
          <w:iCs/>
          <w:sz w:val="16"/>
          <w:szCs w:val="16"/>
        </w:rPr>
        <w:t xml:space="preserve"> benötigte Informationen </w:t>
      </w:r>
      <w:r w:rsidR="002A3656">
        <w:rPr>
          <w:i/>
          <w:iCs/>
          <w:sz w:val="16"/>
          <w:szCs w:val="16"/>
        </w:rPr>
        <w:t xml:space="preserve">bsph. </w:t>
      </w:r>
      <w:r w:rsidR="001514B6">
        <w:rPr>
          <w:i/>
          <w:iCs/>
          <w:sz w:val="16"/>
          <w:szCs w:val="16"/>
        </w:rPr>
        <w:t xml:space="preserve">aus Kunden/ Nutzern zu elizitieren und zu entscheiden. </w:t>
      </w:r>
      <w:r w:rsidR="00E7581D">
        <w:rPr>
          <w:i/>
          <w:iCs/>
          <w:sz w:val="16"/>
          <w:szCs w:val="16"/>
        </w:rPr>
        <w:t>A</w:t>
      </w:r>
      <w:r w:rsidR="001514B6">
        <w:rPr>
          <w:i/>
          <w:iCs/>
          <w:sz w:val="16"/>
          <w:szCs w:val="16"/>
        </w:rPr>
        <w:t xml:space="preserve">giles Arbeit mit zeitnahen Entscheidungen </w:t>
      </w:r>
      <w:r w:rsidR="00E7581D">
        <w:rPr>
          <w:i/>
          <w:iCs/>
          <w:sz w:val="16"/>
          <w:szCs w:val="16"/>
        </w:rPr>
        <w:t>erfordert</w:t>
      </w:r>
      <w:r w:rsidR="001514B6">
        <w:rPr>
          <w:i/>
          <w:iCs/>
          <w:sz w:val="16"/>
          <w:szCs w:val="16"/>
        </w:rPr>
        <w:t xml:space="preserve"> ermächtigte Selbstbestimmung. Die Komplexität, erweiterte Anforderungen an Kommunikation und </w:t>
      </w:r>
      <w:r w:rsidR="00323CB7">
        <w:rPr>
          <w:i/>
          <w:iCs/>
          <w:sz w:val="16"/>
          <w:szCs w:val="16"/>
        </w:rPr>
        <w:t xml:space="preserve">Kooperation, die </w:t>
      </w:r>
      <w:r w:rsidR="001514B6">
        <w:rPr>
          <w:i/>
          <w:iCs/>
          <w:sz w:val="16"/>
          <w:szCs w:val="16"/>
        </w:rPr>
        <w:t xml:space="preserve">Chance dynamisch zu </w:t>
      </w:r>
      <w:r w:rsidR="00323CB7">
        <w:rPr>
          <w:i/>
          <w:iCs/>
          <w:sz w:val="16"/>
          <w:szCs w:val="16"/>
        </w:rPr>
        <w:t>handeln</w:t>
      </w:r>
      <w:r w:rsidR="001514B6">
        <w:rPr>
          <w:i/>
          <w:iCs/>
          <w:sz w:val="16"/>
          <w:szCs w:val="16"/>
        </w:rPr>
        <w:t xml:space="preserve"> und zeitnah zu entscheiden, erfordert </w:t>
      </w:r>
      <w:r w:rsidR="00323CB7">
        <w:rPr>
          <w:i/>
          <w:iCs/>
          <w:sz w:val="16"/>
          <w:szCs w:val="16"/>
        </w:rPr>
        <w:t>abgestimmte</w:t>
      </w:r>
      <w:r w:rsidR="001514B6">
        <w:rPr>
          <w:i/>
          <w:iCs/>
          <w:sz w:val="16"/>
          <w:szCs w:val="16"/>
        </w:rPr>
        <w:t xml:space="preserve"> Kompetenz</w:t>
      </w:r>
      <w:r w:rsidR="00323CB7">
        <w:rPr>
          <w:i/>
          <w:iCs/>
          <w:sz w:val="16"/>
          <w:szCs w:val="16"/>
        </w:rPr>
        <w:t>en</w:t>
      </w:r>
      <w:r w:rsidR="001514B6">
        <w:rPr>
          <w:i/>
          <w:iCs/>
          <w:sz w:val="16"/>
          <w:szCs w:val="16"/>
        </w:rPr>
        <w:t xml:space="preserve">. </w:t>
      </w:r>
      <w:r w:rsidR="00323CB7" w:rsidRPr="00AA2EA7">
        <w:rPr>
          <w:b/>
          <w:bCs/>
          <w:i/>
          <w:iCs/>
          <w:sz w:val="15"/>
          <w:szCs w:val="15"/>
        </w:rPr>
        <w:t>W</w:t>
      </w:r>
      <w:r w:rsidR="00323CB7" w:rsidRPr="00AA2EA7">
        <w:rPr>
          <w:b/>
          <w:bCs/>
          <w:i/>
          <w:iCs/>
          <w:sz w:val="16"/>
          <w:szCs w:val="16"/>
        </w:rPr>
        <w:t>ERTENTWICKL</w:t>
      </w:r>
      <w:r w:rsidR="002F1E03">
        <w:rPr>
          <w:b/>
          <w:bCs/>
          <w:i/>
          <w:iCs/>
          <w:sz w:val="16"/>
          <w:szCs w:val="16"/>
        </w:rPr>
        <w:t>ER</w:t>
      </w:r>
      <w:r w:rsidR="00323CB7">
        <w:rPr>
          <w:i/>
          <w:iCs/>
          <w:sz w:val="16"/>
          <w:szCs w:val="16"/>
        </w:rPr>
        <w:t xml:space="preserve"> beschreibt die</w:t>
      </w:r>
      <w:r w:rsidR="00712BD2">
        <w:rPr>
          <w:i/>
          <w:iCs/>
          <w:sz w:val="16"/>
          <w:szCs w:val="16"/>
        </w:rPr>
        <w:t>se</w:t>
      </w:r>
      <w:r w:rsidR="00EB6714">
        <w:rPr>
          <w:i/>
          <w:iCs/>
          <w:sz w:val="16"/>
          <w:szCs w:val="16"/>
        </w:rPr>
        <w:t>s</w:t>
      </w:r>
      <w:r w:rsidR="00712BD2">
        <w:rPr>
          <w:i/>
          <w:iCs/>
          <w:sz w:val="16"/>
          <w:szCs w:val="16"/>
        </w:rPr>
        <w:t xml:space="preserve"> Kompetenzprofile.</w:t>
      </w:r>
    </w:p>
    <w:p w14:paraId="3953E3E6" w14:textId="77777777" w:rsidR="00422C24" w:rsidRPr="00297FCF" w:rsidRDefault="00422C24" w:rsidP="00B149B1">
      <w:pPr>
        <w:pStyle w:val="berschrift2"/>
        <w:rPr>
          <w:i/>
          <w:iCs/>
          <w:color w:val="002060"/>
          <w:sz w:val="16"/>
          <w:szCs w:val="16"/>
        </w:rPr>
      </w:pPr>
    </w:p>
    <w:p w14:paraId="3A613843" w14:textId="480F517E" w:rsidR="004E78CD" w:rsidRPr="00826603" w:rsidRDefault="00850B22" w:rsidP="00B149B1">
      <w:pPr>
        <w:pStyle w:val="berschrift2"/>
        <w:rPr>
          <w:i/>
          <w:iCs/>
          <w:color w:val="002060"/>
          <w:sz w:val="18"/>
          <w:szCs w:val="18"/>
        </w:rPr>
      </w:pPr>
      <w:r w:rsidRPr="00826603">
        <w:rPr>
          <w:i/>
          <w:iCs/>
          <w:color w:val="002060"/>
          <w:sz w:val="18"/>
          <w:szCs w:val="18"/>
        </w:rPr>
        <w:t>Strategie</w:t>
      </w:r>
      <w:r w:rsidR="0016376A" w:rsidRPr="00826603">
        <w:rPr>
          <w:i/>
          <w:iCs/>
          <w:color w:val="002060"/>
          <w:sz w:val="18"/>
          <w:szCs w:val="18"/>
        </w:rPr>
        <w:t xml:space="preserve"> 5</w:t>
      </w:r>
      <w:r w:rsidR="00CA0D41" w:rsidRPr="00826603">
        <w:rPr>
          <w:i/>
          <w:iCs/>
          <w:color w:val="002060"/>
          <w:sz w:val="18"/>
          <w:szCs w:val="18"/>
        </w:rPr>
        <w:t xml:space="preserve">: </w:t>
      </w:r>
      <w:r w:rsidR="00B42184" w:rsidRPr="00826603">
        <w:rPr>
          <w:b/>
          <w:bCs/>
          <w:i/>
          <w:iCs/>
          <w:color w:val="002060"/>
          <w:sz w:val="18"/>
          <w:szCs w:val="18"/>
        </w:rPr>
        <w:t>KI/ ML für Smarte Systeme und Unternehmen nutzen</w:t>
      </w:r>
    </w:p>
    <w:p w14:paraId="1EA39D03" w14:textId="26437C2D" w:rsidR="00652DDE" w:rsidRDefault="004E78CD" w:rsidP="0016376A">
      <w:pPr>
        <w:jc w:val="both"/>
        <w:rPr>
          <w:i/>
          <w:iCs/>
          <w:sz w:val="16"/>
          <w:szCs w:val="16"/>
        </w:rPr>
      </w:pPr>
      <w:r w:rsidRPr="004E78CD">
        <w:rPr>
          <w:i/>
          <w:iCs/>
          <w:sz w:val="16"/>
          <w:szCs w:val="16"/>
        </w:rPr>
        <w:t>D</w:t>
      </w:r>
      <w:r w:rsidR="00B51EC3">
        <w:rPr>
          <w:i/>
          <w:iCs/>
          <w:sz w:val="16"/>
          <w:szCs w:val="16"/>
        </w:rPr>
        <w:t>as</w:t>
      </w:r>
      <w:r>
        <w:rPr>
          <w:i/>
          <w:iCs/>
          <w:sz w:val="16"/>
          <w:szCs w:val="16"/>
        </w:rPr>
        <w:t xml:space="preserve"> technische und soziale </w:t>
      </w:r>
      <w:r w:rsidR="00B51EC3">
        <w:rPr>
          <w:i/>
          <w:iCs/>
          <w:sz w:val="16"/>
          <w:szCs w:val="16"/>
        </w:rPr>
        <w:t>Umfeld entwickel</w:t>
      </w:r>
      <w:r w:rsidR="00712BD2">
        <w:rPr>
          <w:i/>
          <w:iCs/>
          <w:sz w:val="16"/>
          <w:szCs w:val="16"/>
        </w:rPr>
        <w:t>t</w:t>
      </w:r>
      <w:r w:rsidR="00B51EC3">
        <w:rPr>
          <w:i/>
          <w:iCs/>
          <w:sz w:val="16"/>
          <w:szCs w:val="16"/>
        </w:rPr>
        <w:t xml:space="preserve"> sich dynamisch weiter. </w:t>
      </w:r>
      <w:r>
        <w:rPr>
          <w:i/>
          <w:iCs/>
          <w:sz w:val="16"/>
          <w:szCs w:val="16"/>
        </w:rPr>
        <w:t>Smarte Produkte sind der Einstig in die Entwicklung von Produkten mit künstlicher Intelligenz</w:t>
      </w:r>
      <w:r w:rsidR="00E7581D">
        <w:rPr>
          <w:i/>
          <w:iCs/>
          <w:sz w:val="16"/>
          <w:szCs w:val="16"/>
        </w:rPr>
        <w:t xml:space="preserve">. </w:t>
      </w:r>
      <w:r w:rsidR="00383C43">
        <w:rPr>
          <w:i/>
          <w:iCs/>
          <w:sz w:val="16"/>
          <w:szCs w:val="16"/>
        </w:rPr>
        <w:t>Künstliche Intelligenz</w:t>
      </w:r>
      <w:r w:rsidR="007F601E">
        <w:rPr>
          <w:i/>
          <w:iCs/>
          <w:sz w:val="16"/>
          <w:szCs w:val="16"/>
        </w:rPr>
        <w:t xml:space="preserve"> (KI)</w:t>
      </w:r>
      <w:r w:rsidR="00383C43">
        <w:rPr>
          <w:i/>
          <w:iCs/>
          <w:sz w:val="16"/>
          <w:szCs w:val="16"/>
        </w:rPr>
        <w:t>,</w:t>
      </w:r>
      <w:r w:rsidR="00003130">
        <w:rPr>
          <w:i/>
          <w:iCs/>
          <w:sz w:val="16"/>
          <w:szCs w:val="16"/>
        </w:rPr>
        <w:t xml:space="preserve"> </w:t>
      </w:r>
      <w:r w:rsidR="00383C43">
        <w:rPr>
          <w:i/>
          <w:iCs/>
          <w:sz w:val="16"/>
          <w:szCs w:val="16"/>
        </w:rPr>
        <w:t>lernende Systeme</w:t>
      </w:r>
      <w:r w:rsidR="007F601E">
        <w:rPr>
          <w:i/>
          <w:iCs/>
          <w:sz w:val="16"/>
          <w:szCs w:val="16"/>
        </w:rPr>
        <w:t xml:space="preserve"> (ML)</w:t>
      </w:r>
      <w:r w:rsidR="00383C43">
        <w:rPr>
          <w:i/>
          <w:iCs/>
          <w:sz w:val="16"/>
          <w:szCs w:val="16"/>
        </w:rPr>
        <w:t xml:space="preserve">, </w:t>
      </w:r>
      <w:r w:rsidR="00F3264E">
        <w:rPr>
          <w:i/>
          <w:iCs/>
          <w:sz w:val="16"/>
          <w:szCs w:val="16"/>
        </w:rPr>
        <w:t>vernetzen</w:t>
      </w:r>
      <w:r w:rsidR="00EB6714">
        <w:rPr>
          <w:i/>
          <w:iCs/>
          <w:sz w:val="16"/>
          <w:szCs w:val="16"/>
        </w:rPr>
        <w:t xml:space="preserve"> analysieren </w:t>
      </w:r>
      <w:r w:rsidR="00003130">
        <w:rPr>
          <w:i/>
          <w:iCs/>
          <w:sz w:val="16"/>
          <w:szCs w:val="16"/>
        </w:rPr>
        <w:t>gespeicherte</w:t>
      </w:r>
      <w:r w:rsidR="00EF05F8">
        <w:rPr>
          <w:i/>
          <w:iCs/>
          <w:sz w:val="16"/>
          <w:szCs w:val="16"/>
        </w:rPr>
        <w:t xml:space="preserve"> </w:t>
      </w:r>
      <w:r w:rsidR="00383C43">
        <w:rPr>
          <w:i/>
          <w:iCs/>
          <w:sz w:val="16"/>
          <w:szCs w:val="16"/>
        </w:rPr>
        <w:t>Daten</w:t>
      </w:r>
      <w:r w:rsidR="007F383A">
        <w:rPr>
          <w:i/>
          <w:iCs/>
          <w:sz w:val="16"/>
          <w:szCs w:val="16"/>
        </w:rPr>
        <w:t>,</w:t>
      </w:r>
      <w:r w:rsidR="00EF05F8">
        <w:rPr>
          <w:i/>
          <w:iCs/>
          <w:sz w:val="16"/>
          <w:szCs w:val="16"/>
        </w:rPr>
        <w:t xml:space="preserve"> um das Leben des Kunden zu erleichtern, ihn von Routine zu entlasten und dabei zu unterstützen, qualitativ hochwertige Entscheidungen</w:t>
      </w:r>
      <w:r w:rsidR="007F383A">
        <w:rPr>
          <w:i/>
          <w:iCs/>
          <w:sz w:val="16"/>
          <w:szCs w:val="16"/>
        </w:rPr>
        <w:t xml:space="preserve"> </w:t>
      </w:r>
      <w:r w:rsidR="00EF05F8">
        <w:rPr>
          <w:i/>
          <w:iCs/>
          <w:sz w:val="16"/>
          <w:szCs w:val="16"/>
        </w:rPr>
        <w:t xml:space="preserve">zu treffen. </w:t>
      </w:r>
    </w:p>
    <w:p w14:paraId="75211286" w14:textId="62726587" w:rsidR="00D95109" w:rsidRPr="00297FCF" w:rsidRDefault="00D95109">
      <w:pPr>
        <w:jc w:val="both"/>
        <w:rPr>
          <w:i/>
          <w:iCs/>
          <w:sz w:val="16"/>
          <w:szCs w:val="16"/>
        </w:rPr>
      </w:pPr>
    </w:p>
    <w:p w14:paraId="7F2AAB9E" w14:textId="16ACC114" w:rsidR="002C4984" w:rsidRPr="00840339" w:rsidRDefault="00850B22" w:rsidP="002C4984">
      <w:pPr>
        <w:pStyle w:val="berschrift2"/>
        <w:rPr>
          <w:i/>
          <w:iCs/>
          <w:color w:val="002060"/>
          <w:sz w:val="16"/>
          <w:szCs w:val="16"/>
        </w:rPr>
      </w:pPr>
      <w:r w:rsidRPr="00826603">
        <w:rPr>
          <w:i/>
          <w:iCs/>
          <w:color w:val="002060"/>
          <w:sz w:val="18"/>
          <w:szCs w:val="18"/>
        </w:rPr>
        <w:t>Strategie</w:t>
      </w:r>
      <w:r w:rsidR="002C4984" w:rsidRPr="00826603">
        <w:rPr>
          <w:i/>
          <w:iCs/>
          <w:color w:val="002060"/>
          <w:sz w:val="18"/>
          <w:szCs w:val="18"/>
        </w:rPr>
        <w:t xml:space="preserve"> </w:t>
      </w:r>
      <w:r w:rsidR="001D32B3" w:rsidRPr="00826603">
        <w:rPr>
          <w:i/>
          <w:iCs/>
          <w:color w:val="002060"/>
          <w:sz w:val="18"/>
          <w:szCs w:val="18"/>
        </w:rPr>
        <w:t>6</w:t>
      </w:r>
      <w:r w:rsidR="002C4984" w:rsidRPr="00826603">
        <w:rPr>
          <w:i/>
          <w:iCs/>
          <w:color w:val="002060"/>
          <w:sz w:val="18"/>
          <w:szCs w:val="18"/>
        </w:rPr>
        <w:t>:</w:t>
      </w:r>
      <w:r w:rsidR="00F1321F" w:rsidRPr="00826603">
        <w:rPr>
          <w:b/>
          <w:bCs/>
          <w:i/>
          <w:iCs/>
          <w:color w:val="002060"/>
          <w:sz w:val="18"/>
          <w:szCs w:val="18"/>
        </w:rPr>
        <w:t xml:space="preserve"> Unternehmen </w:t>
      </w:r>
      <w:r w:rsidR="00F1321F" w:rsidRPr="00826603">
        <w:rPr>
          <w:b/>
          <w:bCs/>
          <w:i/>
          <w:iCs/>
          <w:color w:val="002060"/>
          <w:sz w:val="15"/>
          <w:szCs w:val="15"/>
        </w:rPr>
        <w:t>W</w:t>
      </w:r>
      <w:r w:rsidR="00F1321F" w:rsidRPr="00826603">
        <w:rPr>
          <w:b/>
          <w:bCs/>
          <w:i/>
          <w:iCs/>
          <w:color w:val="002060"/>
          <w:sz w:val="18"/>
          <w:szCs w:val="18"/>
        </w:rPr>
        <w:t>ERT</w:t>
      </w:r>
      <w:r w:rsidR="00F1321F" w:rsidRPr="00826603">
        <w:rPr>
          <w:b/>
          <w:bCs/>
          <w:i/>
          <w:iCs/>
          <w:color w:val="002060"/>
          <w:sz w:val="20"/>
          <w:szCs w:val="20"/>
        </w:rPr>
        <w:t xml:space="preserve"> </w:t>
      </w:r>
      <w:r w:rsidR="00F1321F" w:rsidRPr="00826603">
        <w:rPr>
          <w:b/>
          <w:bCs/>
          <w:i/>
          <w:iCs/>
          <w:color w:val="002060"/>
          <w:sz w:val="18"/>
          <w:szCs w:val="18"/>
        </w:rPr>
        <w:t>ENTWICKELN</w:t>
      </w:r>
      <w:r w:rsidR="002C4984" w:rsidRPr="00826603">
        <w:rPr>
          <w:i/>
          <w:iCs/>
          <w:color w:val="002060"/>
          <w:sz w:val="18"/>
          <w:szCs w:val="18"/>
        </w:rPr>
        <w:t xml:space="preserve"> </w:t>
      </w:r>
      <w:r w:rsidR="00840339">
        <w:rPr>
          <w:i/>
          <w:iCs/>
          <w:color w:val="002060"/>
          <w:sz w:val="20"/>
          <w:szCs w:val="20"/>
        </w:rPr>
        <w:br/>
      </w:r>
      <w:r w:rsidR="00840339" w:rsidRPr="00840339">
        <w:rPr>
          <w:i/>
          <w:iCs/>
          <w:color w:val="002060"/>
          <w:sz w:val="16"/>
          <w:szCs w:val="16"/>
        </w:rPr>
        <w:t>Die 6 Strategien im Überblick.</w:t>
      </w:r>
      <w:r w:rsidR="00840339">
        <w:rPr>
          <w:i/>
          <w:iCs/>
          <w:color w:val="002060"/>
          <w:sz w:val="16"/>
          <w:szCs w:val="16"/>
        </w:rPr>
        <w:t xml:space="preserve"> Welchen Weg wählen Sie, um den WERT Ihres Unternehmens zu entwickeln? Die Gesamt-strategie oder wählen Sie einzelne Strategien aus, um diese umzusetzen. Wichtig ist, dass Sie mit WERTENTWICKLUNG</w:t>
      </w:r>
      <w:r w:rsidR="00434D71">
        <w:rPr>
          <w:i/>
          <w:iCs/>
          <w:color w:val="002060"/>
          <w:sz w:val="16"/>
          <w:szCs w:val="16"/>
        </w:rPr>
        <w:t xml:space="preserve">, den ergänzenden Methoden und aufgezeigten Randbedingungen ein wirkungsvolles Werkzeugen an der Hand haben, mit dessen Einsatz Sie Ihr </w:t>
      </w:r>
      <w:r w:rsidR="00434D71" w:rsidRPr="00434D71">
        <w:rPr>
          <w:b/>
          <w:bCs/>
          <w:i/>
          <w:iCs/>
          <w:color w:val="002060"/>
          <w:sz w:val="16"/>
          <w:szCs w:val="16"/>
        </w:rPr>
        <w:t xml:space="preserve">Unternehmen </w:t>
      </w:r>
      <w:r w:rsidR="00297FCF" w:rsidRPr="00434D71">
        <w:rPr>
          <w:b/>
          <w:bCs/>
          <w:i/>
          <w:iCs/>
          <w:color w:val="002060"/>
          <w:sz w:val="16"/>
          <w:szCs w:val="16"/>
        </w:rPr>
        <w:t>weiterentwickeln</w:t>
      </w:r>
      <w:r w:rsidR="00434D71">
        <w:rPr>
          <w:i/>
          <w:iCs/>
          <w:color w:val="002060"/>
          <w:sz w:val="16"/>
          <w:szCs w:val="16"/>
        </w:rPr>
        <w:t xml:space="preserve"> – Unternehmen WERT entwickeln. </w:t>
      </w:r>
    </w:p>
    <w:p w14:paraId="59ADE4AD" w14:textId="36300CED" w:rsidR="002C4984" w:rsidRPr="004E78CD" w:rsidRDefault="002C4984">
      <w:pPr>
        <w:jc w:val="both"/>
        <w:rPr>
          <w:i/>
          <w:iCs/>
          <w:sz w:val="16"/>
          <w:szCs w:val="16"/>
        </w:rPr>
      </w:pPr>
    </w:p>
    <w:sectPr w:rsidR="002C4984" w:rsidRPr="004E78CD" w:rsidSect="0016376A">
      <w:headerReference w:type="default" r:id="rId6"/>
      <w:footerReference w:type="even" r:id="rId7"/>
      <w:footerReference w:type="default" r:id="rId8"/>
      <w:pgSz w:w="11910" w:h="16840"/>
      <w:pgMar w:top="1417" w:right="1417" w:bottom="1134" w:left="1417" w:header="981" w:footer="93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8F06" w14:textId="77777777" w:rsidR="00691BDE" w:rsidRDefault="00691BDE" w:rsidP="00D40F19">
      <w:pPr>
        <w:spacing w:after="0"/>
      </w:pPr>
      <w:r>
        <w:separator/>
      </w:r>
    </w:p>
  </w:endnote>
  <w:endnote w:type="continuationSeparator" w:id="0">
    <w:p w14:paraId="633F6E03" w14:textId="77777777" w:rsidR="00691BDE" w:rsidRDefault="00691BDE" w:rsidP="00D40F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43358341"/>
      <w:docPartObj>
        <w:docPartGallery w:val="Page Numbers (Bottom of Page)"/>
        <w:docPartUnique/>
      </w:docPartObj>
    </w:sdtPr>
    <w:sdtEndPr>
      <w:rPr>
        <w:rStyle w:val="Seitenzahl"/>
      </w:rPr>
    </w:sdtEndPr>
    <w:sdtContent>
      <w:p w14:paraId="0CF4C2B6" w14:textId="273786DA" w:rsidR="00D40F19" w:rsidRDefault="00D40F19" w:rsidP="00B84C08">
        <w:pPr>
          <w:pStyle w:val="Fuzeile"/>
          <w:framePr w:wrap="none" w:vAnchor="text" w:hAnchor="margin" w:xAlign="outside" w:y="1"/>
          <w:rPr>
            <w:rStyle w:val="Seitenzahl"/>
          </w:rPr>
        </w:pPr>
        <w:r>
          <w:rPr>
            <w:rStyle w:val="Seitenzahl"/>
          </w:rPr>
          <w:fldChar w:fldCharType="begin"/>
        </w:r>
        <w:r>
          <w:rPr>
            <w:rStyle w:val="Seitenzahl"/>
          </w:rPr>
          <w:instrText xml:space="preserve"> PAGE </w:instrText>
        </w:r>
        <w:r>
          <w:rPr>
            <w:rStyle w:val="Seitenzahl"/>
          </w:rPr>
          <w:fldChar w:fldCharType="separate"/>
        </w:r>
        <w:r w:rsidR="00697017">
          <w:rPr>
            <w:rStyle w:val="Seitenzahl"/>
            <w:noProof/>
          </w:rPr>
          <w:t>1</w:t>
        </w:r>
        <w:r>
          <w:rPr>
            <w:rStyle w:val="Seitenzahl"/>
          </w:rPr>
          <w:fldChar w:fldCharType="end"/>
        </w:r>
      </w:p>
    </w:sdtContent>
  </w:sdt>
  <w:p w14:paraId="5EA7BF16" w14:textId="77777777" w:rsidR="00D40F19" w:rsidRDefault="00D40F19" w:rsidP="00D40F19">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52227902"/>
      <w:docPartObj>
        <w:docPartGallery w:val="Page Numbers (Bottom of Page)"/>
        <w:docPartUnique/>
      </w:docPartObj>
    </w:sdtPr>
    <w:sdtEndPr>
      <w:rPr>
        <w:rStyle w:val="Seitenzahl"/>
      </w:rPr>
    </w:sdtEndPr>
    <w:sdtContent>
      <w:p w14:paraId="334121A7" w14:textId="6E087C70" w:rsidR="00D40F19" w:rsidRDefault="00D40F19" w:rsidP="00B84C08">
        <w:pPr>
          <w:pStyle w:val="Fuzeile"/>
          <w:framePr w:wrap="none" w:vAnchor="text" w:hAnchor="margin" w:xAlign="outside" w:y="1"/>
          <w:rPr>
            <w:rStyle w:val="Seitenzahl"/>
          </w:rPr>
        </w:pPr>
        <w:r w:rsidRPr="00D40F19">
          <w:rPr>
            <w:rStyle w:val="Seitenzahl"/>
            <w:sz w:val="16"/>
            <w:szCs w:val="16"/>
          </w:rPr>
          <w:fldChar w:fldCharType="begin"/>
        </w:r>
        <w:r w:rsidRPr="00D40F19">
          <w:rPr>
            <w:rStyle w:val="Seitenzahl"/>
            <w:sz w:val="16"/>
            <w:szCs w:val="16"/>
          </w:rPr>
          <w:instrText xml:space="preserve"> PAGE </w:instrText>
        </w:r>
        <w:r w:rsidRPr="00D40F19">
          <w:rPr>
            <w:rStyle w:val="Seitenzahl"/>
            <w:sz w:val="16"/>
            <w:szCs w:val="16"/>
          </w:rPr>
          <w:fldChar w:fldCharType="separate"/>
        </w:r>
        <w:r w:rsidRPr="00D40F19">
          <w:rPr>
            <w:rStyle w:val="Seitenzahl"/>
            <w:noProof/>
            <w:sz w:val="16"/>
            <w:szCs w:val="16"/>
          </w:rPr>
          <w:t>1</w:t>
        </w:r>
        <w:r w:rsidRPr="00D40F19">
          <w:rPr>
            <w:rStyle w:val="Seitenzahl"/>
            <w:sz w:val="16"/>
            <w:szCs w:val="16"/>
          </w:rPr>
          <w:fldChar w:fldCharType="end"/>
        </w:r>
      </w:p>
    </w:sdtContent>
  </w:sdt>
  <w:p w14:paraId="036500D8" w14:textId="77DCAD05" w:rsidR="00D40F19" w:rsidRPr="00D40F19" w:rsidRDefault="00D40F19" w:rsidP="00697017">
    <w:pPr>
      <w:pStyle w:val="Fuzeile"/>
      <w:ind w:right="360"/>
      <w:rPr>
        <w:sz w:val="16"/>
        <w:szCs w:val="16"/>
      </w:rPr>
    </w:pPr>
    <w:r w:rsidRPr="00697017">
      <w:rPr>
        <w:b/>
        <w:bCs/>
        <w:sz w:val="16"/>
        <w:szCs w:val="16"/>
      </w:rPr>
      <w:t>Unternehmen weiter entwickeln</w:t>
    </w:r>
    <w:r w:rsidRPr="00D40F19">
      <w:rPr>
        <w:sz w:val="16"/>
        <w:szCs w:val="16"/>
      </w:rPr>
      <w:t xml:space="preserve"> </w:t>
    </w:r>
    <w:r w:rsidR="00EA11F2">
      <w:rPr>
        <w:sz w:val="16"/>
        <w:szCs w:val="16"/>
      </w:rPr>
      <w:t>–</w:t>
    </w:r>
    <w:r w:rsidRPr="00D40F19">
      <w:rPr>
        <w:sz w:val="16"/>
        <w:szCs w:val="16"/>
      </w:rPr>
      <w:t xml:space="preserve"> Übersicht</w:t>
    </w:r>
    <w:r w:rsidR="00EA11F2">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9DB8" w14:textId="77777777" w:rsidR="00691BDE" w:rsidRDefault="00691BDE" w:rsidP="00D40F19">
      <w:pPr>
        <w:spacing w:after="0"/>
      </w:pPr>
      <w:r>
        <w:separator/>
      </w:r>
    </w:p>
  </w:footnote>
  <w:footnote w:type="continuationSeparator" w:id="0">
    <w:p w14:paraId="75578406" w14:textId="77777777" w:rsidR="00691BDE" w:rsidRDefault="00691BDE" w:rsidP="00D40F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78FB" w14:textId="30E9C11B" w:rsidR="00C1231E" w:rsidRDefault="00B10C73" w:rsidP="00C1231E">
    <w:pPr>
      <w:pStyle w:val="Kopfzeile"/>
      <w:jc w:val="right"/>
    </w:pPr>
    <w:r w:rsidRPr="00B10C73">
      <w:rPr>
        <w:noProof/>
      </w:rPr>
      <w:drawing>
        <wp:inline distT="0" distB="0" distL="0" distR="0" wp14:anchorId="12A20114" wp14:editId="3456FA9C">
          <wp:extent cx="1280267" cy="418046"/>
          <wp:effectExtent l="0" t="0" r="0" b="0"/>
          <wp:docPr id="36" name="Grafik 35">
            <a:extLst xmlns:a="http://schemas.openxmlformats.org/drawingml/2006/main">
              <a:ext uri="{FF2B5EF4-FFF2-40B4-BE49-F238E27FC236}">
                <a16:creationId xmlns:a16="http://schemas.microsoft.com/office/drawing/2014/main" id="{6F609735-3E68-1B47-9A2D-3EA7038638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5">
                    <a:extLst>
                      <a:ext uri="{FF2B5EF4-FFF2-40B4-BE49-F238E27FC236}">
                        <a16:creationId xmlns:a16="http://schemas.microsoft.com/office/drawing/2014/main" id="{6F609735-3E68-1B47-9A2D-3EA70386386D}"/>
                      </a:ext>
                    </a:extLst>
                  </pic:cNvPr>
                  <pic:cNvPicPr>
                    <a:picLocks noChangeAspect="1"/>
                  </pic:cNvPicPr>
                </pic:nvPicPr>
                <pic:blipFill>
                  <a:blip r:embed="rId1"/>
                  <a:stretch>
                    <a:fillRect/>
                  </a:stretch>
                </pic:blipFill>
                <pic:spPr>
                  <a:xfrm>
                    <a:off x="0" y="0"/>
                    <a:ext cx="1312526" cy="4285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6A"/>
    <w:rsid w:val="00000EC6"/>
    <w:rsid w:val="00003130"/>
    <w:rsid w:val="000320AA"/>
    <w:rsid w:val="0008028B"/>
    <w:rsid w:val="00087D3E"/>
    <w:rsid w:val="00087D55"/>
    <w:rsid w:val="000D3369"/>
    <w:rsid w:val="001514B6"/>
    <w:rsid w:val="0016091A"/>
    <w:rsid w:val="0016376A"/>
    <w:rsid w:val="00174FED"/>
    <w:rsid w:val="00193393"/>
    <w:rsid w:val="001A0C8D"/>
    <w:rsid w:val="001A3861"/>
    <w:rsid w:val="001D32B3"/>
    <w:rsid w:val="001E4FB2"/>
    <w:rsid w:val="001F67F5"/>
    <w:rsid w:val="001F7E10"/>
    <w:rsid w:val="00224EFC"/>
    <w:rsid w:val="0025262A"/>
    <w:rsid w:val="00297FCF"/>
    <w:rsid w:val="002A3656"/>
    <w:rsid w:val="002C4984"/>
    <w:rsid w:val="002F1E03"/>
    <w:rsid w:val="002F668C"/>
    <w:rsid w:val="00323CB7"/>
    <w:rsid w:val="003341ED"/>
    <w:rsid w:val="0033483D"/>
    <w:rsid w:val="00347FA6"/>
    <w:rsid w:val="00353CD9"/>
    <w:rsid w:val="00356CA1"/>
    <w:rsid w:val="00361324"/>
    <w:rsid w:val="003742AF"/>
    <w:rsid w:val="00383C43"/>
    <w:rsid w:val="00395EEA"/>
    <w:rsid w:val="003C5FE5"/>
    <w:rsid w:val="003C735D"/>
    <w:rsid w:val="003D224F"/>
    <w:rsid w:val="003D6F4C"/>
    <w:rsid w:val="00422C24"/>
    <w:rsid w:val="004320BB"/>
    <w:rsid w:val="00434D71"/>
    <w:rsid w:val="00437697"/>
    <w:rsid w:val="004521FB"/>
    <w:rsid w:val="00454DDD"/>
    <w:rsid w:val="0048211E"/>
    <w:rsid w:val="004E78CD"/>
    <w:rsid w:val="0050157A"/>
    <w:rsid w:val="005251A5"/>
    <w:rsid w:val="00560931"/>
    <w:rsid w:val="0056793A"/>
    <w:rsid w:val="005956EE"/>
    <w:rsid w:val="005C1A71"/>
    <w:rsid w:val="005C556A"/>
    <w:rsid w:val="005E739D"/>
    <w:rsid w:val="00616706"/>
    <w:rsid w:val="00652DDE"/>
    <w:rsid w:val="006638C7"/>
    <w:rsid w:val="00666601"/>
    <w:rsid w:val="00691BDE"/>
    <w:rsid w:val="00697017"/>
    <w:rsid w:val="006A0C0A"/>
    <w:rsid w:val="00712BD2"/>
    <w:rsid w:val="0072578D"/>
    <w:rsid w:val="0074427D"/>
    <w:rsid w:val="00747796"/>
    <w:rsid w:val="007E4156"/>
    <w:rsid w:val="007E6FF7"/>
    <w:rsid w:val="007F383A"/>
    <w:rsid w:val="007F601E"/>
    <w:rsid w:val="008038C5"/>
    <w:rsid w:val="00826603"/>
    <w:rsid w:val="00840339"/>
    <w:rsid w:val="00850B22"/>
    <w:rsid w:val="00874D0F"/>
    <w:rsid w:val="008C0179"/>
    <w:rsid w:val="008E09BF"/>
    <w:rsid w:val="00917599"/>
    <w:rsid w:val="0092466F"/>
    <w:rsid w:val="009465A0"/>
    <w:rsid w:val="0098597C"/>
    <w:rsid w:val="009A02AB"/>
    <w:rsid w:val="009A1D62"/>
    <w:rsid w:val="009A5ED9"/>
    <w:rsid w:val="009B3434"/>
    <w:rsid w:val="009C7B75"/>
    <w:rsid w:val="00A71B0A"/>
    <w:rsid w:val="00AB77B9"/>
    <w:rsid w:val="00AD0F9E"/>
    <w:rsid w:val="00B0115D"/>
    <w:rsid w:val="00B0327F"/>
    <w:rsid w:val="00B10C73"/>
    <w:rsid w:val="00B149B1"/>
    <w:rsid w:val="00B21A0C"/>
    <w:rsid w:val="00B372B1"/>
    <w:rsid w:val="00B42184"/>
    <w:rsid w:val="00B51EC3"/>
    <w:rsid w:val="00B629BD"/>
    <w:rsid w:val="00B633FE"/>
    <w:rsid w:val="00BD1D6A"/>
    <w:rsid w:val="00BE7473"/>
    <w:rsid w:val="00C02769"/>
    <w:rsid w:val="00C1231E"/>
    <w:rsid w:val="00C226AF"/>
    <w:rsid w:val="00C305B1"/>
    <w:rsid w:val="00C858BD"/>
    <w:rsid w:val="00C94E80"/>
    <w:rsid w:val="00CA0D41"/>
    <w:rsid w:val="00CA6E62"/>
    <w:rsid w:val="00CB2485"/>
    <w:rsid w:val="00CC53DB"/>
    <w:rsid w:val="00CE25AE"/>
    <w:rsid w:val="00D10448"/>
    <w:rsid w:val="00D40F19"/>
    <w:rsid w:val="00D462A2"/>
    <w:rsid w:val="00D52C1C"/>
    <w:rsid w:val="00D95109"/>
    <w:rsid w:val="00D97C1E"/>
    <w:rsid w:val="00DA78FD"/>
    <w:rsid w:val="00DC427D"/>
    <w:rsid w:val="00DC749A"/>
    <w:rsid w:val="00DE0975"/>
    <w:rsid w:val="00E00DD4"/>
    <w:rsid w:val="00E13048"/>
    <w:rsid w:val="00E30B36"/>
    <w:rsid w:val="00E60234"/>
    <w:rsid w:val="00E621C4"/>
    <w:rsid w:val="00E7581D"/>
    <w:rsid w:val="00E84256"/>
    <w:rsid w:val="00EA11F2"/>
    <w:rsid w:val="00EA6B51"/>
    <w:rsid w:val="00EB6714"/>
    <w:rsid w:val="00EC5D15"/>
    <w:rsid w:val="00ED4ADD"/>
    <w:rsid w:val="00EF05F8"/>
    <w:rsid w:val="00F1321F"/>
    <w:rsid w:val="00F14504"/>
    <w:rsid w:val="00F17C26"/>
    <w:rsid w:val="00F3264E"/>
    <w:rsid w:val="00F53187"/>
    <w:rsid w:val="00F635BB"/>
    <w:rsid w:val="00FA4761"/>
    <w:rsid w:val="00FA6EE3"/>
    <w:rsid w:val="00FB1B7F"/>
    <w:rsid w:val="00FB2D26"/>
    <w:rsid w:val="00FE5B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FD23"/>
  <w15:chartTrackingRefBased/>
  <w15:docId w15:val="{BADD2EE9-C201-4E49-AE2B-F37B5D7F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w:color w:val="002060"/>
        <w:sz w:val="18"/>
        <w:szCs w:val="18"/>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A3861"/>
    <w:pPr>
      <w:spacing w:after="120"/>
    </w:pPr>
  </w:style>
  <w:style w:type="paragraph" w:styleId="berschrift1">
    <w:name w:val="heading 1"/>
    <w:basedOn w:val="Standard"/>
    <w:next w:val="Standard"/>
    <w:link w:val="berschrift1Zchn"/>
    <w:uiPriority w:val="9"/>
    <w:qFormat/>
    <w:rsid w:val="009465A0"/>
    <w:pPr>
      <w:keepNext/>
      <w:keepLines/>
      <w:spacing w:before="240"/>
      <w:outlineLvl w:val="0"/>
    </w:pPr>
    <w:rPr>
      <w:rFonts w:eastAsiaTheme="majorEastAsia"/>
      <w:color w:val="000000" w:themeColor="text1"/>
      <w:sz w:val="52"/>
    </w:rPr>
  </w:style>
  <w:style w:type="paragraph" w:styleId="berschrift2">
    <w:name w:val="heading 2"/>
    <w:basedOn w:val="Standard"/>
    <w:next w:val="Standard"/>
    <w:link w:val="berschrift2Zchn"/>
    <w:uiPriority w:val="9"/>
    <w:unhideWhenUsed/>
    <w:qFormat/>
    <w:rsid w:val="009465A0"/>
    <w:pPr>
      <w:keepNext/>
      <w:keepLines/>
      <w:spacing w:before="40" w:after="0"/>
      <w:outlineLvl w:val="1"/>
    </w:pPr>
    <w:rPr>
      <w:rFonts w:eastAsiaTheme="majorEastAsia" w:cstheme="majorBidi"/>
      <w:color w:val="2F5496" w:themeColor="accent1" w:themeShade="BF"/>
      <w:sz w:val="36"/>
      <w:szCs w:val="26"/>
    </w:rPr>
  </w:style>
  <w:style w:type="paragraph" w:styleId="berschrift3">
    <w:name w:val="heading 3"/>
    <w:basedOn w:val="Standard"/>
    <w:next w:val="Standard"/>
    <w:link w:val="berschrift3Zchn"/>
    <w:uiPriority w:val="9"/>
    <w:unhideWhenUsed/>
    <w:qFormat/>
    <w:rsid w:val="009465A0"/>
    <w:pPr>
      <w:keepNext/>
      <w:keepLines/>
      <w:spacing w:before="40" w:after="0"/>
      <w:outlineLvl w:val="2"/>
    </w:pPr>
    <w:rPr>
      <w:rFonts w:eastAsiaTheme="majorEastAsia" w:cstheme="majorBidi"/>
      <w:color w:val="000000" w:themeColor="text1"/>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65A0"/>
    <w:rPr>
      <w:rFonts w:eastAsiaTheme="majorEastAsia"/>
      <w:color w:val="000000" w:themeColor="text1"/>
      <w:sz w:val="52"/>
    </w:rPr>
  </w:style>
  <w:style w:type="character" w:customStyle="1" w:styleId="berschrift2Zchn">
    <w:name w:val="Überschrift 2 Zchn"/>
    <w:basedOn w:val="Absatz-Standardschriftart"/>
    <w:link w:val="berschrift2"/>
    <w:uiPriority w:val="9"/>
    <w:rsid w:val="009465A0"/>
    <w:rPr>
      <w:rFonts w:eastAsiaTheme="majorEastAsia" w:cstheme="majorBidi"/>
      <w:color w:val="2F5496" w:themeColor="accent1" w:themeShade="BF"/>
      <w:sz w:val="36"/>
      <w:szCs w:val="26"/>
    </w:rPr>
  </w:style>
  <w:style w:type="character" w:customStyle="1" w:styleId="berschrift3Zchn">
    <w:name w:val="Überschrift 3 Zchn"/>
    <w:basedOn w:val="Absatz-Standardschriftart"/>
    <w:link w:val="berschrift3"/>
    <w:uiPriority w:val="9"/>
    <w:rsid w:val="009465A0"/>
    <w:rPr>
      <w:rFonts w:eastAsiaTheme="majorEastAsia" w:cstheme="majorBidi"/>
      <w:color w:val="000000" w:themeColor="text1"/>
      <w:sz w:val="28"/>
      <w:szCs w:val="24"/>
    </w:rPr>
  </w:style>
  <w:style w:type="paragraph" w:styleId="KeinLeerraum">
    <w:name w:val="No Spacing"/>
    <w:uiPriority w:val="1"/>
    <w:qFormat/>
    <w:rsid w:val="00AB77B9"/>
  </w:style>
  <w:style w:type="paragraph" w:styleId="Kopfzeile">
    <w:name w:val="header"/>
    <w:basedOn w:val="Standard"/>
    <w:link w:val="KopfzeileZchn"/>
    <w:uiPriority w:val="99"/>
    <w:unhideWhenUsed/>
    <w:rsid w:val="00D40F19"/>
    <w:pPr>
      <w:tabs>
        <w:tab w:val="center" w:pos="4536"/>
        <w:tab w:val="right" w:pos="9072"/>
      </w:tabs>
      <w:spacing w:after="0"/>
    </w:pPr>
  </w:style>
  <w:style w:type="character" w:customStyle="1" w:styleId="KopfzeileZchn">
    <w:name w:val="Kopfzeile Zchn"/>
    <w:basedOn w:val="Absatz-Standardschriftart"/>
    <w:link w:val="Kopfzeile"/>
    <w:uiPriority w:val="99"/>
    <w:rsid w:val="00D40F19"/>
  </w:style>
  <w:style w:type="paragraph" w:styleId="Fuzeile">
    <w:name w:val="footer"/>
    <w:basedOn w:val="Standard"/>
    <w:link w:val="FuzeileZchn"/>
    <w:uiPriority w:val="99"/>
    <w:unhideWhenUsed/>
    <w:rsid w:val="00D40F19"/>
    <w:pPr>
      <w:tabs>
        <w:tab w:val="center" w:pos="4536"/>
        <w:tab w:val="right" w:pos="9072"/>
      </w:tabs>
      <w:spacing w:after="0"/>
    </w:pPr>
  </w:style>
  <w:style w:type="character" w:customStyle="1" w:styleId="FuzeileZchn">
    <w:name w:val="Fußzeile Zchn"/>
    <w:basedOn w:val="Absatz-Standardschriftart"/>
    <w:link w:val="Fuzeile"/>
    <w:uiPriority w:val="99"/>
    <w:rsid w:val="00D40F19"/>
  </w:style>
  <w:style w:type="character" w:styleId="Seitenzahl">
    <w:name w:val="page number"/>
    <w:basedOn w:val="Absatz-Standardschriftart"/>
    <w:uiPriority w:val="99"/>
    <w:semiHidden/>
    <w:unhideWhenUsed/>
    <w:rsid w:val="00D4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Grundner</dc:creator>
  <cp:keywords/>
  <dc:description/>
  <cp:lastModifiedBy>Harald Grundner</cp:lastModifiedBy>
  <cp:revision>18</cp:revision>
  <cp:lastPrinted>2022-01-14T07:41:00Z</cp:lastPrinted>
  <dcterms:created xsi:type="dcterms:W3CDTF">2022-01-15T08:47:00Z</dcterms:created>
  <dcterms:modified xsi:type="dcterms:W3CDTF">2022-01-18T09:38:00Z</dcterms:modified>
</cp:coreProperties>
</file>